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5E40" w14:textId="027211CD" w:rsidR="000F2DD3" w:rsidRPr="002637C7" w:rsidRDefault="0064749C" w:rsidP="000F2D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0F2DD3" w:rsidRPr="002637C7">
        <w:rPr>
          <w:rFonts w:ascii="Arial" w:hAnsi="Arial" w:cs="Arial"/>
          <w:b/>
          <w:sz w:val="32"/>
          <w:szCs w:val="32"/>
        </w:rPr>
        <w:t>.0</w:t>
      </w:r>
      <w:r w:rsidR="000F2DD3">
        <w:rPr>
          <w:rFonts w:ascii="Arial" w:hAnsi="Arial" w:cs="Arial"/>
          <w:b/>
          <w:sz w:val="32"/>
          <w:szCs w:val="32"/>
        </w:rPr>
        <w:t>4</w:t>
      </w:r>
      <w:r w:rsidR="000F2DD3" w:rsidRPr="002637C7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31</w:t>
      </w:r>
    </w:p>
    <w:p w14:paraId="26477CB7" w14:textId="77777777" w:rsidR="000F2DD3" w:rsidRPr="002637C7" w:rsidRDefault="000F2DD3" w:rsidP="000F2DD3">
      <w:pPr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F884C8D" w14:textId="77777777" w:rsidR="000F2DD3" w:rsidRPr="002637C7" w:rsidRDefault="000F2DD3" w:rsidP="000F2DD3">
      <w:pPr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ИРКУТСКАЯ ОБЛАСТЬ</w:t>
      </w:r>
    </w:p>
    <w:p w14:paraId="4AED8F6B" w14:textId="77777777" w:rsidR="000F2DD3" w:rsidRPr="002637C7" w:rsidRDefault="000F2DD3" w:rsidP="000F2DD3">
      <w:pPr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16A3DFAE" w14:textId="77777777" w:rsidR="000F2DD3" w:rsidRPr="002637C7" w:rsidRDefault="000F2DD3" w:rsidP="000F2DD3">
      <w:pPr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27C8C797" w14:textId="77777777" w:rsidR="000F2DD3" w:rsidRPr="002637C7" w:rsidRDefault="000F2DD3" w:rsidP="000F2DD3">
      <w:pPr>
        <w:jc w:val="center"/>
        <w:rPr>
          <w:rFonts w:ascii="Arial" w:hAnsi="Arial" w:cs="Arial"/>
          <w:b/>
          <w:sz w:val="32"/>
          <w:szCs w:val="32"/>
        </w:rPr>
      </w:pPr>
      <w:r w:rsidRPr="002637C7">
        <w:rPr>
          <w:rFonts w:ascii="Arial" w:hAnsi="Arial" w:cs="Arial"/>
          <w:b/>
          <w:sz w:val="32"/>
          <w:szCs w:val="32"/>
        </w:rPr>
        <w:t>АДМИНИСТРАЦИЯ</w:t>
      </w:r>
    </w:p>
    <w:p w14:paraId="4B992566" w14:textId="5C9DBA3B" w:rsidR="000F2DD3" w:rsidRPr="000F2DD3" w:rsidRDefault="000F2DD3" w:rsidP="000F2DD3">
      <w:pPr>
        <w:jc w:val="center"/>
        <w:rPr>
          <w:rFonts w:ascii="Arial" w:hAnsi="Arial" w:cs="Arial"/>
          <w:b/>
          <w:sz w:val="28"/>
          <w:szCs w:val="28"/>
        </w:rPr>
      </w:pPr>
      <w:r w:rsidRPr="002637C7">
        <w:rPr>
          <w:rFonts w:ascii="Arial" w:hAnsi="Arial" w:cs="Arial"/>
          <w:b/>
          <w:sz w:val="32"/>
          <w:szCs w:val="32"/>
        </w:rPr>
        <w:t>ПОСТАНОВЛЕНИЕ</w:t>
      </w:r>
    </w:p>
    <w:p w14:paraId="285E85BA" w14:textId="77777777" w:rsidR="000F2DD3" w:rsidRPr="000F2DD3" w:rsidRDefault="000F2DD3" w:rsidP="000F2DD3">
      <w:pPr>
        <w:rPr>
          <w:rFonts w:ascii="Arial" w:hAnsi="Arial" w:cs="Arial"/>
        </w:rPr>
      </w:pPr>
    </w:p>
    <w:p w14:paraId="630197BA" w14:textId="70A2F4F6" w:rsidR="000F2DD3" w:rsidRPr="000F2DD3" w:rsidRDefault="000F2DD3" w:rsidP="000F2DD3">
      <w:pPr>
        <w:jc w:val="center"/>
        <w:rPr>
          <w:rFonts w:ascii="Arial" w:hAnsi="Arial" w:cs="Arial"/>
          <w:b/>
          <w:sz w:val="32"/>
          <w:szCs w:val="32"/>
        </w:rPr>
      </w:pPr>
      <w:r w:rsidRPr="000F2DD3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 ВНЕСЕНИИ ИЗМЕНЕНИЙ В ПОСТАНОВЛЕНИЕ № 32 ОТ 09.04.2013Г. «</w:t>
      </w:r>
      <w:r w:rsidRPr="000F2DD3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F2DD3">
        <w:rPr>
          <w:rFonts w:ascii="Arial" w:hAnsi="Arial" w:cs="Arial"/>
          <w:b/>
          <w:sz w:val="32"/>
          <w:szCs w:val="32"/>
        </w:rPr>
        <w:t>ПРЕДОСТАВЛЕНИЯ МУНИЦИПАЛЬНЫМИ УЧРЕЖДЕНИЯМИ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F2DD3">
        <w:rPr>
          <w:rFonts w:ascii="Arial" w:hAnsi="Arial" w:cs="Arial"/>
          <w:b/>
          <w:sz w:val="32"/>
          <w:szCs w:val="32"/>
        </w:rPr>
        <w:t>МУНИЦИПАЛЬНОЙ УСЛУГИ «ПРЕДОСТАВЛЕНИЕ ИНФОРМАЦИИ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F2DD3">
        <w:rPr>
          <w:rFonts w:ascii="Arial" w:hAnsi="Arial" w:cs="Arial"/>
          <w:b/>
          <w:sz w:val="32"/>
          <w:szCs w:val="32"/>
        </w:rPr>
        <w:t>О ПРОВЕДЕНИИ ЯРМАРОК, ВЫСТАВОК НАРОДНОГО ТВОРЧЕСТВА,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F2DD3">
        <w:rPr>
          <w:rFonts w:ascii="Arial" w:hAnsi="Arial" w:cs="Arial"/>
          <w:b/>
          <w:sz w:val="32"/>
          <w:szCs w:val="32"/>
        </w:rPr>
        <w:t>РЕМЕСЕЛ НА ТЕРРИТОРИИ МУНИЦИПАЛЬНОГО ОБРАЗОВАНИЯ»</w:t>
      </w:r>
    </w:p>
    <w:p w14:paraId="4F26B8F9" w14:textId="77777777" w:rsidR="000F2DD3" w:rsidRPr="000F2DD3" w:rsidRDefault="000F2DD3" w:rsidP="000F2DD3">
      <w:pPr>
        <w:ind w:firstLine="720"/>
        <w:jc w:val="both"/>
        <w:rPr>
          <w:rFonts w:ascii="Arial" w:hAnsi="Arial" w:cs="Arial"/>
        </w:rPr>
      </w:pPr>
    </w:p>
    <w:p w14:paraId="744172F5" w14:textId="77777777" w:rsidR="000F2DD3" w:rsidRPr="000F2DD3" w:rsidRDefault="000F2DD3" w:rsidP="000F2DD3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0" w:name="sub_4"/>
      <w:r w:rsidRPr="000F2DD3">
        <w:rPr>
          <w:rFonts w:ascii="Arial" w:hAnsi="Arial" w:cs="Arial"/>
          <w:color w:val="000000" w:themeColor="text1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5" w:history="1">
        <w:r w:rsidRPr="000F2DD3">
          <w:rPr>
            <w:rStyle w:val="a4"/>
            <w:rFonts w:ascii="Arial" w:hAnsi="Arial" w:cs="Arial"/>
            <w:b w:val="0"/>
            <w:color w:val="000000" w:themeColor="text1"/>
          </w:rPr>
          <w:t>Федеральным законом</w:t>
        </w:r>
      </w:hyperlink>
      <w:r w:rsidRPr="000F2DD3">
        <w:rPr>
          <w:rFonts w:ascii="Arial" w:hAnsi="Arial" w:cs="Arial"/>
          <w:b/>
          <w:color w:val="000000" w:themeColor="text1"/>
        </w:rPr>
        <w:t xml:space="preserve"> </w:t>
      </w:r>
      <w:r w:rsidRPr="000F2DD3">
        <w:rPr>
          <w:rFonts w:ascii="Arial" w:hAnsi="Arial" w:cs="Arial"/>
          <w:color w:val="000000" w:themeColor="text1"/>
        </w:rPr>
        <w:t xml:space="preserve">от 06.10.2003 №131-ФЗ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0F2DD3">
          <w:rPr>
            <w:rStyle w:val="a4"/>
            <w:rFonts w:ascii="Arial" w:hAnsi="Arial" w:cs="Arial"/>
            <w:b w:val="0"/>
            <w:color w:val="000000" w:themeColor="text1"/>
          </w:rPr>
          <w:t>Уставом</w:t>
        </w:r>
      </w:hyperlink>
      <w:r w:rsidRPr="000F2DD3">
        <w:rPr>
          <w:rFonts w:ascii="Arial" w:hAnsi="Arial" w:cs="Arial"/>
          <w:b/>
          <w:color w:val="000000" w:themeColor="text1"/>
        </w:rPr>
        <w:t xml:space="preserve"> </w:t>
      </w:r>
      <w:r w:rsidRPr="000F2DD3">
        <w:rPr>
          <w:rFonts w:ascii="Arial" w:hAnsi="Arial" w:cs="Arial"/>
          <w:color w:val="000000" w:themeColor="text1"/>
        </w:rPr>
        <w:t>муниципального образования «</w:t>
      </w:r>
      <w:proofErr w:type="spellStart"/>
      <w:r w:rsidRPr="000F2DD3">
        <w:rPr>
          <w:rFonts w:ascii="Arial" w:hAnsi="Arial" w:cs="Arial"/>
          <w:color w:val="000000" w:themeColor="text1"/>
        </w:rPr>
        <w:t>Шаралдай</w:t>
      </w:r>
      <w:proofErr w:type="spellEnd"/>
      <w:r w:rsidRPr="000F2DD3">
        <w:rPr>
          <w:rFonts w:ascii="Arial" w:hAnsi="Arial" w:cs="Arial"/>
          <w:color w:val="000000" w:themeColor="text1"/>
        </w:rPr>
        <w:t>»,</w:t>
      </w:r>
    </w:p>
    <w:p w14:paraId="0DE40C9B" w14:textId="77777777" w:rsidR="000F2DD3" w:rsidRPr="000F2DD3" w:rsidRDefault="000F2DD3" w:rsidP="000F2DD3">
      <w:pPr>
        <w:jc w:val="center"/>
        <w:rPr>
          <w:rFonts w:ascii="Arial" w:hAnsi="Arial" w:cs="Arial"/>
          <w:sz w:val="28"/>
          <w:szCs w:val="28"/>
        </w:rPr>
      </w:pPr>
    </w:p>
    <w:p w14:paraId="00C4437F" w14:textId="77777777" w:rsidR="000F2DD3" w:rsidRPr="000F2DD3" w:rsidRDefault="000F2DD3" w:rsidP="000F2DD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F2DD3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045E008F" w14:textId="77777777" w:rsidR="000F2DD3" w:rsidRPr="000F2DD3" w:rsidRDefault="000F2DD3" w:rsidP="000F2DD3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254821E1" w14:textId="06DD6C1B" w:rsidR="000F2DD3" w:rsidRPr="000F2DD3" w:rsidRDefault="000F2DD3" w:rsidP="000F2DD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Внести изменения в</w:t>
      </w:r>
      <w:r w:rsidRPr="000F2DD3">
        <w:rPr>
          <w:rFonts w:ascii="Arial" w:hAnsi="Arial" w:cs="Arial"/>
          <w:color w:val="000000" w:themeColor="text1"/>
        </w:rPr>
        <w:t xml:space="preserve"> административный регламент</w:t>
      </w:r>
      <w:r w:rsidR="0064749C">
        <w:rPr>
          <w:rFonts w:ascii="Arial" w:hAnsi="Arial" w:cs="Arial"/>
          <w:color w:val="000000" w:themeColor="text1"/>
        </w:rPr>
        <w:t>, утвержденный Постановлением</w:t>
      </w:r>
      <w:r w:rsidRPr="000F2DD3">
        <w:rPr>
          <w:rFonts w:ascii="Arial" w:hAnsi="Arial" w:cs="Arial"/>
          <w:color w:val="000000" w:themeColor="text1"/>
        </w:rPr>
        <w:t xml:space="preserve"> </w:t>
      </w:r>
      <w:r w:rsidR="0064749C">
        <w:rPr>
          <w:rFonts w:ascii="Arial" w:hAnsi="Arial" w:cs="Arial"/>
          <w:color w:val="000000" w:themeColor="text1"/>
        </w:rPr>
        <w:t>№ 32 от 09.04.2013г.</w:t>
      </w:r>
      <w:r w:rsidRPr="000F2DD3">
        <w:rPr>
          <w:rFonts w:ascii="Arial" w:hAnsi="Arial" w:cs="Arial"/>
          <w:color w:val="000000" w:themeColor="text1"/>
        </w:rPr>
        <w:t xml:space="preserve"> «Предоставление информации о проведении ярмарок, выставок народного творчества, ремесел на территории муниципального образования</w:t>
      </w:r>
      <w:r w:rsidR="00F72ECF">
        <w:rPr>
          <w:rFonts w:ascii="Arial" w:hAnsi="Arial" w:cs="Arial"/>
          <w:color w:val="000000" w:themeColor="text1"/>
        </w:rPr>
        <w:t xml:space="preserve">» </w:t>
      </w:r>
      <w:r w:rsidR="0064749C">
        <w:rPr>
          <w:rFonts w:ascii="Arial" w:hAnsi="Arial" w:cs="Arial"/>
          <w:bCs/>
          <w:color w:val="000000" w:themeColor="text1"/>
        </w:rPr>
        <w:t>и принять его в новой редакции.</w:t>
      </w:r>
    </w:p>
    <w:p w14:paraId="5B486EFD" w14:textId="646F6CF1" w:rsidR="000F2DD3" w:rsidRPr="000F2DD3" w:rsidRDefault="0064749C" w:rsidP="000F2DD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Опубликовать</w:t>
      </w:r>
      <w:r w:rsidR="000F2DD3" w:rsidRPr="000F2DD3">
        <w:rPr>
          <w:rFonts w:ascii="Arial" w:hAnsi="Arial" w:cs="Arial"/>
          <w:color w:val="000000" w:themeColor="text1"/>
        </w:rPr>
        <w:t xml:space="preserve"> данное постановление в ж</w:t>
      </w:r>
      <w:r w:rsidR="000F2DD3">
        <w:rPr>
          <w:rFonts w:ascii="Arial" w:hAnsi="Arial" w:cs="Arial"/>
          <w:color w:val="000000" w:themeColor="text1"/>
        </w:rPr>
        <w:t>урнале</w:t>
      </w:r>
      <w:r w:rsidR="000F2DD3" w:rsidRPr="000F2DD3">
        <w:rPr>
          <w:rFonts w:ascii="Arial" w:hAnsi="Arial" w:cs="Arial"/>
          <w:color w:val="000000" w:themeColor="text1"/>
        </w:rPr>
        <w:t xml:space="preserve"> «Вестник</w:t>
      </w:r>
      <w:r w:rsidR="000F2DD3">
        <w:rPr>
          <w:rFonts w:ascii="Arial" w:hAnsi="Arial" w:cs="Arial"/>
          <w:color w:val="000000" w:themeColor="text1"/>
        </w:rPr>
        <w:t>»</w:t>
      </w:r>
      <w:r w:rsidR="000F2DD3" w:rsidRPr="000F2DD3">
        <w:rPr>
          <w:rFonts w:ascii="Arial" w:hAnsi="Arial" w:cs="Arial"/>
          <w:color w:val="000000" w:themeColor="text1"/>
        </w:rPr>
        <w:t xml:space="preserve"> </w:t>
      </w:r>
      <w:r w:rsidR="000F2DD3">
        <w:rPr>
          <w:rFonts w:ascii="Arial" w:hAnsi="Arial" w:cs="Arial"/>
          <w:color w:val="000000" w:themeColor="text1"/>
        </w:rPr>
        <w:t>МО «</w:t>
      </w:r>
      <w:proofErr w:type="spellStart"/>
      <w:r w:rsidR="000F2DD3" w:rsidRPr="000F2DD3">
        <w:rPr>
          <w:rFonts w:ascii="Arial" w:hAnsi="Arial" w:cs="Arial"/>
          <w:color w:val="000000" w:themeColor="text1"/>
        </w:rPr>
        <w:t>Шаралда</w:t>
      </w:r>
      <w:r w:rsidR="000F2DD3">
        <w:rPr>
          <w:rFonts w:ascii="Arial" w:hAnsi="Arial" w:cs="Arial"/>
          <w:color w:val="000000" w:themeColor="text1"/>
        </w:rPr>
        <w:t>й</w:t>
      </w:r>
      <w:proofErr w:type="spellEnd"/>
      <w:r w:rsidR="000F2DD3" w:rsidRPr="000F2DD3">
        <w:rPr>
          <w:rFonts w:ascii="Arial" w:hAnsi="Arial" w:cs="Arial"/>
          <w:color w:val="000000" w:themeColor="text1"/>
        </w:rPr>
        <w:t>»;</w:t>
      </w:r>
    </w:p>
    <w:p w14:paraId="04D6CDF2" w14:textId="77777777" w:rsidR="000F2DD3" w:rsidRPr="000F2DD3" w:rsidRDefault="000F2DD3" w:rsidP="000F2DD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0F2DD3">
        <w:rPr>
          <w:rFonts w:ascii="Arial" w:hAnsi="Arial" w:cs="Arial"/>
          <w:bCs/>
          <w:color w:val="000000" w:themeColor="text1"/>
        </w:rPr>
        <w:t>Контроль за исполнением постановления оставляю за собой.</w:t>
      </w:r>
    </w:p>
    <w:p w14:paraId="3FA7799B" w14:textId="77777777" w:rsidR="000F2DD3" w:rsidRPr="000F2DD3" w:rsidRDefault="000F2DD3" w:rsidP="000F2DD3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16F10E19" w14:textId="77777777" w:rsidR="000F2DD3" w:rsidRPr="000F2DD3" w:rsidRDefault="000F2DD3" w:rsidP="000F2DD3">
      <w:pPr>
        <w:ind w:firstLine="720"/>
        <w:jc w:val="both"/>
        <w:rPr>
          <w:rFonts w:ascii="Arial" w:hAnsi="Arial" w:cs="Arial"/>
        </w:rPr>
      </w:pPr>
    </w:p>
    <w:bookmarkEnd w:id="0"/>
    <w:p w14:paraId="38B67FF1" w14:textId="77777777" w:rsidR="000F2DD3" w:rsidRPr="000F2DD3" w:rsidRDefault="000F2DD3" w:rsidP="000F2DD3">
      <w:pPr>
        <w:ind w:firstLine="720"/>
        <w:jc w:val="both"/>
        <w:rPr>
          <w:rFonts w:ascii="Arial" w:hAnsi="Arial" w:cs="Arial"/>
        </w:rPr>
      </w:pPr>
    </w:p>
    <w:p w14:paraId="06AF2DE1" w14:textId="77777777" w:rsidR="000F2DD3" w:rsidRPr="00874126" w:rsidRDefault="000F2DD3" w:rsidP="000F2DD3">
      <w:pPr>
        <w:rPr>
          <w:rFonts w:ascii="Arial" w:hAnsi="Arial" w:cs="Arial"/>
        </w:rPr>
      </w:pPr>
      <w:r w:rsidRPr="00874126">
        <w:rPr>
          <w:rFonts w:ascii="Arial" w:hAnsi="Arial" w:cs="Arial"/>
        </w:rPr>
        <w:t>Глава МО «</w:t>
      </w:r>
      <w:proofErr w:type="spellStart"/>
      <w:r w:rsidRPr="00874126">
        <w:rPr>
          <w:rFonts w:ascii="Arial" w:hAnsi="Arial" w:cs="Arial"/>
        </w:rPr>
        <w:t>Шаралдай</w:t>
      </w:r>
      <w:proofErr w:type="spellEnd"/>
      <w:r w:rsidRPr="00874126">
        <w:rPr>
          <w:rFonts w:ascii="Arial" w:hAnsi="Arial" w:cs="Arial"/>
        </w:rPr>
        <w:t>»</w:t>
      </w:r>
    </w:p>
    <w:p w14:paraId="097FCEC8" w14:textId="77777777" w:rsidR="000F2DD3" w:rsidRDefault="000F2DD3" w:rsidP="000F2DD3">
      <w:pPr>
        <w:rPr>
          <w:rFonts w:ascii="Arial" w:hAnsi="Arial" w:cs="Arial"/>
        </w:rPr>
      </w:pPr>
      <w:r w:rsidRPr="00874126">
        <w:rPr>
          <w:rFonts w:ascii="Arial" w:hAnsi="Arial" w:cs="Arial"/>
        </w:rPr>
        <w:t xml:space="preserve">Д.И. </w:t>
      </w:r>
      <w:proofErr w:type="spellStart"/>
      <w:r w:rsidRPr="00874126">
        <w:rPr>
          <w:rFonts w:ascii="Arial" w:hAnsi="Arial" w:cs="Arial"/>
        </w:rPr>
        <w:t>Ханхареев</w:t>
      </w:r>
      <w:proofErr w:type="spellEnd"/>
    </w:p>
    <w:p w14:paraId="4406C6BA" w14:textId="77777777" w:rsidR="000F2DD3" w:rsidRPr="000F2DD3" w:rsidRDefault="000F2DD3" w:rsidP="000F2DD3">
      <w:pPr>
        <w:pStyle w:val="a7"/>
        <w:spacing w:before="0" w:after="0"/>
        <w:jc w:val="right"/>
        <w:rPr>
          <w:rFonts w:ascii="Arial" w:hAnsi="Arial" w:cs="Arial"/>
          <w:b/>
        </w:rPr>
      </w:pPr>
    </w:p>
    <w:p w14:paraId="53029713" w14:textId="77777777" w:rsidR="000F2DD3" w:rsidRPr="000F2DD3" w:rsidRDefault="000F2DD3" w:rsidP="000F2DD3">
      <w:pPr>
        <w:pStyle w:val="a7"/>
        <w:spacing w:before="0" w:after="0"/>
        <w:jc w:val="right"/>
        <w:rPr>
          <w:rFonts w:ascii="Arial" w:hAnsi="Arial" w:cs="Arial"/>
          <w:b/>
        </w:rPr>
      </w:pPr>
    </w:p>
    <w:p w14:paraId="256A9503" w14:textId="77777777" w:rsidR="000F2DD3" w:rsidRPr="000F2DD3" w:rsidRDefault="000F2DD3" w:rsidP="000F2DD3">
      <w:pPr>
        <w:pStyle w:val="a7"/>
        <w:spacing w:before="0" w:after="0"/>
        <w:jc w:val="right"/>
        <w:rPr>
          <w:rFonts w:ascii="Arial" w:hAnsi="Arial" w:cs="Arial"/>
          <w:b/>
        </w:rPr>
      </w:pPr>
    </w:p>
    <w:p w14:paraId="04E35728" w14:textId="77777777" w:rsidR="000F2DD3" w:rsidRPr="000F2DD3" w:rsidRDefault="000F2DD3" w:rsidP="000F2DD3">
      <w:pPr>
        <w:pStyle w:val="a7"/>
        <w:spacing w:before="0" w:after="0"/>
        <w:jc w:val="right"/>
        <w:rPr>
          <w:rFonts w:ascii="Arial" w:hAnsi="Arial" w:cs="Arial"/>
          <w:b/>
        </w:rPr>
      </w:pPr>
    </w:p>
    <w:p w14:paraId="20933C73" w14:textId="77777777" w:rsidR="000F2DD3" w:rsidRPr="000F2DD3" w:rsidRDefault="000F2DD3" w:rsidP="000F2DD3">
      <w:pPr>
        <w:pStyle w:val="a7"/>
        <w:spacing w:before="0" w:after="0"/>
        <w:jc w:val="right"/>
        <w:rPr>
          <w:rFonts w:ascii="Arial" w:hAnsi="Arial" w:cs="Arial"/>
          <w:b/>
        </w:rPr>
      </w:pPr>
    </w:p>
    <w:p w14:paraId="4B82D3FB" w14:textId="77777777" w:rsidR="000F2DD3" w:rsidRPr="000F2DD3" w:rsidRDefault="000F2DD3" w:rsidP="000F2DD3">
      <w:pPr>
        <w:pStyle w:val="a7"/>
        <w:spacing w:before="0" w:after="0"/>
        <w:jc w:val="right"/>
        <w:rPr>
          <w:rFonts w:ascii="Arial" w:hAnsi="Arial" w:cs="Arial"/>
          <w:b/>
        </w:rPr>
      </w:pPr>
    </w:p>
    <w:p w14:paraId="750B139B" w14:textId="77777777" w:rsidR="000F2DD3" w:rsidRPr="000F2DD3" w:rsidRDefault="000F2DD3" w:rsidP="000F2DD3">
      <w:pPr>
        <w:pStyle w:val="a7"/>
        <w:spacing w:before="0" w:after="0"/>
        <w:jc w:val="right"/>
        <w:rPr>
          <w:rFonts w:ascii="Arial" w:hAnsi="Arial" w:cs="Arial"/>
          <w:b/>
        </w:rPr>
      </w:pPr>
    </w:p>
    <w:p w14:paraId="44FC0FD4" w14:textId="072C916C" w:rsidR="000F2DD3" w:rsidRDefault="000F2DD3" w:rsidP="000F2DD3">
      <w:pPr>
        <w:pStyle w:val="a7"/>
        <w:spacing w:before="0" w:after="0"/>
        <w:jc w:val="right"/>
        <w:rPr>
          <w:rFonts w:ascii="Arial" w:hAnsi="Arial" w:cs="Arial"/>
          <w:b/>
        </w:rPr>
      </w:pPr>
    </w:p>
    <w:p w14:paraId="53D389A4" w14:textId="75543543" w:rsidR="000F2DD3" w:rsidRDefault="000F2DD3" w:rsidP="000F2DD3">
      <w:pPr>
        <w:pStyle w:val="a8"/>
      </w:pPr>
    </w:p>
    <w:p w14:paraId="3A8C3FA1" w14:textId="77777777" w:rsidR="000F2DD3" w:rsidRPr="000F2DD3" w:rsidRDefault="000F2DD3" w:rsidP="000F2DD3">
      <w:pPr>
        <w:pStyle w:val="a8"/>
      </w:pPr>
    </w:p>
    <w:p w14:paraId="0016C980" w14:textId="77777777" w:rsidR="002C4B2B" w:rsidRDefault="002C4B2B" w:rsidP="00A62432">
      <w:pPr>
        <w:pStyle w:val="a7"/>
        <w:spacing w:before="0" w:after="0"/>
        <w:jc w:val="right"/>
        <w:rPr>
          <w:rFonts w:ascii="Courier New" w:hAnsi="Courier New" w:cs="Courier New"/>
          <w:sz w:val="22"/>
          <w:szCs w:val="22"/>
        </w:rPr>
      </w:pPr>
    </w:p>
    <w:p w14:paraId="14F80EDC" w14:textId="7BB8EADB" w:rsidR="000F2DD3" w:rsidRPr="00A62432" w:rsidRDefault="000F2DD3" w:rsidP="00A62432">
      <w:pPr>
        <w:pStyle w:val="a7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A62432">
        <w:rPr>
          <w:rFonts w:ascii="Courier New" w:hAnsi="Courier New" w:cs="Courier New"/>
          <w:sz w:val="22"/>
          <w:szCs w:val="22"/>
        </w:rPr>
        <w:lastRenderedPageBreak/>
        <w:t>Приложение к постановлению №</w:t>
      </w:r>
      <w:r w:rsidR="0064749C">
        <w:rPr>
          <w:rFonts w:ascii="Courier New" w:hAnsi="Courier New" w:cs="Courier New"/>
          <w:sz w:val="22"/>
          <w:szCs w:val="22"/>
        </w:rPr>
        <w:t>31</w:t>
      </w:r>
      <w:r w:rsidRPr="00A62432">
        <w:rPr>
          <w:rFonts w:ascii="Courier New" w:hAnsi="Courier New" w:cs="Courier New"/>
          <w:sz w:val="22"/>
          <w:szCs w:val="22"/>
        </w:rPr>
        <w:t xml:space="preserve"> </w:t>
      </w:r>
    </w:p>
    <w:p w14:paraId="0B5ED568" w14:textId="5CFCF847" w:rsidR="000F2DD3" w:rsidRPr="00A62432" w:rsidRDefault="000F2DD3" w:rsidP="00A62432">
      <w:pPr>
        <w:pStyle w:val="a7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A62432">
        <w:rPr>
          <w:rFonts w:ascii="Courier New" w:hAnsi="Courier New" w:cs="Courier New"/>
          <w:sz w:val="22"/>
          <w:szCs w:val="22"/>
        </w:rPr>
        <w:t xml:space="preserve">от </w:t>
      </w:r>
      <w:r w:rsidR="0064749C">
        <w:rPr>
          <w:rFonts w:ascii="Courier New" w:hAnsi="Courier New" w:cs="Courier New"/>
          <w:sz w:val="22"/>
          <w:szCs w:val="22"/>
        </w:rPr>
        <w:t>13</w:t>
      </w:r>
      <w:r w:rsidRPr="00A62432">
        <w:rPr>
          <w:rFonts w:ascii="Courier New" w:hAnsi="Courier New" w:cs="Courier New"/>
          <w:sz w:val="22"/>
          <w:szCs w:val="22"/>
        </w:rPr>
        <w:t>.04.20</w:t>
      </w:r>
      <w:r w:rsidR="00A62432">
        <w:rPr>
          <w:rFonts w:ascii="Courier New" w:hAnsi="Courier New" w:cs="Courier New"/>
          <w:sz w:val="22"/>
          <w:szCs w:val="22"/>
        </w:rPr>
        <w:t>21</w:t>
      </w:r>
      <w:r w:rsidRPr="00A62432">
        <w:rPr>
          <w:rFonts w:ascii="Courier New" w:hAnsi="Courier New" w:cs="Courier New"/>
          <w:sz w:val="22"/>
          <w:szCs w:val="22"/>
        </w:rPr>
        <w:t>г.</w:t>
      </w:r>
    </w:p>
    <w:p w14:paraId="502DB532" w14:textId="77777777" w:rsidR="000F2DD3" w:rsidRPr="000F2DD3" w:rsidRDefault="000F2DD3" w:rsidP="000F2DD3">
      <w:pPr>
        <w:spacing w:line="240" w:lineRule="exact"/>
        <w:jc w:val="center"/>
        <w:rPr>
          <w:rFonts w:ascii="Arial" w:hAnsi="Arial" w:cs="Arial"/>
          <w:b/>
        </w:rPr>
      </w:pPr>
    </w:p>
    <w:p w14:paraId="048D24C5" w14:textId="77777777" w:rsidR="000F2DD3" w:rsidRPr="000F2DD3" w:rsidRDefault="000F2DD3" w:rsidP="00A62432">
      <w:pPr>
        <w:jc w:val="center"/>
        <w:rPr>
          <w:rFonts w:ascii="Arial" w:hAnsi="Arial" w:cs="Arial"/>
          <w:b/>
        </w:rPr>
      </w:pPr>
      <w:r w:rsidRPr="000F2DD3">
        <w:rPr>
          <w:rFonts w:ascii="Arial" w:hAnsi="Arial" w:cs="Arial"/>
          <w:b/>
        </w:rPr>
        <w:t>Административный регламент</w:t>
      </w:r>
    </w:p>
    <w:p w14:paraId="35C858BB" w14:textId="77777777" w:rsidR="000F2DD3" w:rsidRPr="000F2DD3" w:rsidRDefault="000F2DD3" w:rsidP="00A62432">
      <w:pPr>
        <w:jc w:val="center"/>
        <w:rPr>
          <w:rFonts w:ascii="Arial" w:hAnsi="Arial" w:cs="Arial"/>
          <w:b/>
        </w:rPr>
      </w:pPr>
      <w:r w:rsidRPr="000F2DD3">
        <w:rPr>
          <w:rFonts w:ascii="Arial" w:hAnsi="Arial" w:cs="Arial"/>
          <w:b/>
        </w:rPr>
        <w:t xml:space="preserve">предоставления муниципальными учреждениями культуры </w:t>
      </w:r>
    </w:p>
    <w:p w14:paraId="6200DC7E" w14:textId="77777777" w:rsidR="000F2DD3" w:rsidRPr="000F2DD3" w:rsidRDefault="000F2DD3" w:rsidP="00A62432">
      <w:pPr>
        <w:jc w:val="center"/>
        <w:rPr>
          <w:rFonts w:ascii="Arial" w:eastAsia="Times New Roman" w:hAnsi="Arial" w:cs="Arial"/>
          <w:b/>
          <w:color w:val="000000"/>
        </w:rPr>
      </w:pPr>
      <w:r w:rsidRPr="000F2DD3">
        <w:rPr>
          <w:rFonts w:ascii="Arial" w:hAnsi="Arial" w:cs="Arial"/>
          <w:b/>
        </w:rPr>
        <w:t>муниципальной услуги</w:t>
      </w:r>
      <w:r w:rsidRPr="000F2DD3">
        <w:rPr>
          <w:rFonts w:ascii="Arial" w:eastAsia="Times New Roman" w:hAnsi="Arial" w:cs="Arial"/>
          <w:b/>
        </w:rPr>
        <w:t xml:space="preserve"> </w:t>
      </w:r>
      <w:r w:rsidRPr="000F2DD3">
        <w:rPr>
          <w:rFonts w:ascii="Arial" w:hAnsi="Arial" w:cs="Arial"/>
          <w:b/>
        </w:rPr>
        <w:t>«</w:t>
      </w:r>
      <w:r w:rsidRPr="000F2DD3">
        <w:rPr>
          <w:rFonts w:ascii="Arial" w:hAnsi="Arial" w:cs="Arial"/>
          <w:b/>
          <w:color w:val="000000"/>
        </w:rPr>
        <w:t>Предоставление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  <w:r w:rsidRPr="000F2DD3">
        <w:rPr>
          <w:rFonts w:ascii="Arial" w:hAnsi="Arial" w:cs="Arial"/>
          <w:b/>
          <w:color w:val="000000"/>
        </w:rPr>
        <w:t>информации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  <w:r w:rsidRPr="000F2DD3">
        <w:rPr>
          <w:rFonts w:ascii="Arial" w:hAnsi="Arial" w:cs="Arial"/>
          <w:b/>
          <w:color w:val="000000"/>
        </w:rPr>
        <w:t>о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</w:p>
    <w:p w14:paraId="5617B074" w14:textId="77777777" w:rsidR="000F2DD3" w:rsidRPr="000F2DD3" w:rsidRDefault="000F2DD3" w:rsidP="00A62432">
      <w:pPr>
        <w:jc w:val="center"/>
        <w:rPr>
          <w:rFonts w:ascii="Arial" w:eastAsia="Times New Roman" w:hAnsi="Arial" w:cs="Arial"/>
          <w:b/>
          <w:color w:val="000000"/>
        </w:rPr>
      </w:pPr>
      <w:r w:rsidRPr="000F2DD3">
        <w:rPr>
          <w:rFonts w:ascii="Arial" w:hAnsi="Arial" w:cs="Arial"/>
          <w:b/>
          <w:color w:val="000000"/>
        </w:rPr>
        <w:t>проведении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  <w:r w:rsidRPr="000F2DD3">
        <w:rPr>
          <w:rFonts w:ascii="Arial" w:hAnsi="Arial" w:cs="Arial"/>
          <w:b/>
          <w:color w:val="000000"/>
        </w:rPr>
        <w:t>ярмарок,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  <w:r w:rsidRPr="000F2DD3">
        <w:rPr>
          <w:rFonts w:ascii="Arial" w:hAnsi="Arial" w:cs="Arial"/>
          <w:b/>
          <w:color w:val="000000"/>
        </w:rPr>
        <w:t>выставок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  <w:r w:rsidRPr="000F2DD3">
        <w:rPr>
          <w:rFonts w:ascii="Arial" w:hAnsi="Arial" w:cs="Arial"/>
          <w:b/>
          <w:color w:val="000000"/>
        </w:rPr>
        <w:t>народного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  <w:r w:rsidRPr="000F2DD3">
        <w:rPr>
          <w:rFonts w:ascii="Arial" w:hAnsi="Arial" w:cs="Arial"/>
          <w:b/>
          <w:color w:val="000000"/>
        </w:rPr>
        <w:t>творчества,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  <w:r w:rsidRPr="000F2DD3">
        <w:rPr>
          <w:rFonts w:ascii="Arial" w:hAnsi="Arial" w:cs="Arial"/>
          <w:b/>
          <w:color w:val="000000"/>
        </w:rPr>
        <w:t>ремесел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</w:p>
    <w:p w14:paraId="65D93472" w14:textId="3F4B05C1" w:rsidR="000F2DD3" w:rsidRDefault="000F2DD3" w:rsidP="00A62432">
      <w:pPr>
        <w:jc w:val="center"/>
        <w:rPr>
          <w:rFonts w:ascii="Arial" w:hAnsi="Arial" w:cs="Arial"/>
          <w:b/>
          <w:color w:val="000000"/>
        </w:rPr>
      </w:pPr>
      <w:r w:rsidRPr="000F2DD3">
        <w:rPr>
          <w:rFonts w:ascii="Arial" w:hAnsi="Arial" w:cs="Arial"/>
          <w:b/>
          <w:color w:val="000000"/>
        </w:rPr>
        <w:t>на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  <w:r w:rsidRPr="000F2DD3">
        <w:rPr>
          <w:rFonts w:ascii="Arial" w:hAnsi="Arial" w:cs="Arial"/>
          <w:b/>
          <w:color w:val="000000"/>
        </w:rPr>
        <w:t>территории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  <w:r w:rsidRPr="000F2DD3">
        <w:rPr>
          <w:rFonts w:ascii="Arial" w:hAnsi="Arial" w:cs="Arial"/>
          <w:b/>
          <w:color w:val="000000"/>
        </w:rPr>
        <w:t>муниципального</w:t>
      </w:r>
      <w:r w:rsidRPr="000F2DD3">
        <w:rPr>
          <w:rFonts w:ascii="Arial" w:eastAsia="Times New Roman" w:hAnsi="Arial" w:cs="Arial"/>
          <w:b/>
          <w:color w:val="000000"/>
        </w:rPr>
        <w:t xml:space="preserve"> </w:t>
      </w:r>
      <w:r w:rsidRPr="000F2DD3">
        <w:rPr>
          <w:rFonts w:ascii="Arial" w:hAnsi="Arial" w:cs="Arial"/>
          <w:b/>
          <w:color w:val="000000"/>
        </w:rPr>
        <w:t>образования».</w:t>
      </w:r>
    </w:p>
    <w:p w14:paraId="3C28A5F0" w14:textId="77777777" w:rsidR="00A62432" w:rsidRPr="000F2DD3" w:rsidRDefault="00A62432" w:rsidP="00A62432">
      <w:pPr>
        <w:jc w:val="center"/>
        <w:rPr>
          <w:rFonts w:ascii="Arial" w:hAnsi="Arial" w:cs="Arial"/>
          <w:b/>
          <w:color w:val="000000"/>
        </w:rPr>
      </w:pPr>
    </w:p>
    <w:p w14:paraId="58BDDF3E" w14:textId="77777777" w:rsidR="000F2DD3" w:rsidRPr="000F2DD3" w:rsidRDefault="000F2DD3" w:rsidP="00A62432">
      <w:pPr>
        <w:pStyle w:val="1"/>
        <w:spacing w:before="0" w:after="0"/>
        <w:rPr>
          <w:rFonts w:ascii="Arial" w:hAnsi="Arial" w:cs="Arial"/>
          <w:b/>
          <w:sz w:val="24"/>
          <w:szCs w:val="24"/>
        </w:rPr>
      </w:pPr>
      <w:r w:rsidRPr="000F2DD3">
        <w:rPr>
          <w:rFonts w:ascii="Arial" w:hAnsi="Arial" w:cs="Arial"/>
          <w:b/>
          <w:sz w:val="24"/>
          <w:szCs w:val="24"/>
          <w:lang w:val="en-US"/>
        </w:rPr>
        <w:t>I</w:t>
      </w:r>
      <w:r w:rsidRPr="000F2DD3">
        <w:rPr>
          <w:rFonts w:ascii="Arial" w:hAnsi="Arial" w:cs="Arial"/>
          <w:b/>
          <w:sz w:val="24"/>
          <w:szCs w:val="24"/>
        </w:rPr>
        <w:t>.Общие положения.</w:t>
      </w:r>
    </w:p>
    <w:p w14:paraId="072A2199" w14:textId="77777777" w:rsidR="000F2DD3" w:rsidRPr="000F2DD3" w:rsidRDefault="000F2DD3" w:rsidP="00A62432">
      <w:pPr>
        <w:jc w:val="center"/>
        <w:rPr>
          <w:rFonts w:ascii="Arial" w:hAnsi="Arial" w:cs="Arial"/>
          <w:lang w:eastAsia="ar-SA"/>
        </w:rPr>
      </w:pPr>
    </w:p>
    <w:p w14:paraId="76579669" w14:textId="77777777" w:rsidR="000F2DD3" w:rsidRPr="000F2DD3" w:rsidRDefault="000F2DD3" w:rsidP="00A62432">
      <w:pPr>
        <w:pStyle w:val="a7"/>
        <w:spacing w:before="0" w:after="0"/>
        <w:ind w:firstLine="709"/>
        <w:jc w:val="both"/>
        <w:rPr>
          <w:rFonts w:ascii="Arial" w:hAnsi="Arial" w:cs="Arial"/>
          <w:b/>
        </w:rPr>
      </w:pPr>
      <w:r w:rsidRPr="000F2DD3">
        <w:rPr>
          <w:rFonts w:ascii="Arial" w:hAnsi="Arial" w:cs="Arial"/>
          <w:b/>
        </w:rPr>
        <w:t>Предмет регулирования.</w:t>
      </w:r>
    </w:p>
    <w:p w14:paraId="387388CE" w14:textId="77777777" w:rsidR="000F2DD3" w:rsidRPr="000F2DD3" w:rsidRDefault="000F2DD3" w:rsidP="00A62432">
      <w:pPr>
        <w:pStyle w:val="a7"/>
        <w:spacing w:before="0" w:after="0"/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 xml:space="preserve">1.Административный регламент предоставления муниципальной услуги </w:t>
      </w:r>
      <w:r w:rsidRPr="000F2DD3">
        <w:rPr>
          <w:rStyle w:val="a3"/>
          <w:rFonts w:ascii="Arial" w:hAnsi="Arial" w:cs="Arial"/>
          <w:b w:val="0"/>
        </w:rPr>
        <w:t>«Предоставление информации о проведении ярмарок  выставок народного творчества, ремесел на территории муниципального образования»</w:t>
      </w:r>
      <w:r w:rsidRPr="000F2DD3">
        <w:rPr>
          <w:rFonts w:ascii="Arial" w:hAnsi="Arial" w:cs="Arial"/>
        </w:rPr>
        <w:t xml:space="preserve"> (далее – Регламент) определяет последовательность действий (административных процедур) муниципального учреждения культуры муниципального образования «</w:t>
      </w:r>
      <w:proofErr w:type="spellStart"/>
      <w:r w:rsidRPr="000F2DD3">
        <w:rPr>
          <w:rFonts w:ascii="Arial" w:hAnsi="Arial" w:cs="Arial"/>
        </w:rPr>
        <w:t>Шаралдай</w:t>
      </w:r>
      <w:proofErr w:type="spellEnd"/>
      <w:r w:rsidRPr="000F2DD3">
        <w:rPr>
          <w:rFonts w:ascii="Arial" w:hAnsi="Arial" w:cs="Arial"/>
        </w:rPr>
        <w:t xml:space="preserve">» по предоставлению муниципальной услуги «Предоставление информации о </w:t>
      </w:r>
      <w:r w:rsidRPr="000F2DD3">
        <w:rPr>
          <w:rStyle w:val="a3"/>
          <w:rFonts w:ascii="Arial" w:hAnsi="Arial" w:cs="Arial"/>
          <w:b w:val="0"/>
        </w:rPr>
        <w:t>проведении ярмарок выставок народного творчества, ремесел на территории муниципального образования</w:t>
      </w:r>
      <w:r w:rsidRPr="000F2DD3">
        <w:rPr>
          <w:rFonts w:ascii="Arial" w:hAnsi="Arial" w:cs="Arial"/>
        </w:rPr>
        <w:t>» (далее – муниципальная услуга), в том числе в электронном виде.</w:t>
      </w:r>
    </w:p>
    <w:p w14:paraId="0BBE924F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/>
        </w:rPr>
      </w:pPr>
      <w:r w:rsidRPr="000F2DD3">
        <w:rPr>
          <w:rFonts w:ascii="Arial" w:hAnsi="Arial" w:cs="Arial"/>
          <w:b/>
        </w:rPr>
        <w:t>Круг заявителей.</w:t>
      </w:r>
    </w:p>
    <w:p w14:paraId="725417F4" w14:textId="69CD9412" w:rsidR="000F2DD3" w:rsidRPr="000F2DD3" w:rsidRDefault="000F2DD3" w:rsidP="00A62432">
      <w:pPr>
        <w:ind w:firstLine="709"/>
        <w:jc w:val="both"/>
        <w:rPr>
          <w:rFonts w:ascii="Arial" w:eastAsia="Times New Roman" w:hAnsi="Arial" w:cs="Arial"/>
        </w:rPr>
      </w:pPr>
      <w:r w:rsidRPr="000F2DD3">
        <w:rPr>
          <w:rFonts w:ascii="Arial" w:hAnsi="Arial" w:cs="Arial"/>
        </w:rPr>
        <w:t>2. Получателями</w:t>
      </w:r>
      <w:r w:rsidRPr="000F2DD3">
        <w:rPr>
          <w:rFonts w:ascii="Arial" w:hAnsi="Arial" w:cs="Arial"/>
          <w:i/>
        </w:rPr>
        <w:t xml:space="preserve"> </w:t>
      </w:r>
      <w:r w:rsidRPr="000F2DD3">
        <w:rPr>
          <w:rFonts w:ascii="Arial" w:hAnsi="Arial" w:cs="Arial"/>
        </w:rPr>
        <w:t>муниципальной услуги в соответствии с настоящим административным регламентом являются физические лица, обратившиеся с запросом о предоставлении муниципальной услуги.</w:t>
      </w:r>
    </w:p>
    <w:p w14:paraId="57B544A1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/>
          <w:bCs/>
        </w:rPr>
      </w:pPr>
      <w:r w:rsidRPr="000F2DD3">
        <w:rPr>
          <w:rFonts w:ascii="Arial" w:hAnsi="Arial" w:cs="Arial"/>
          <w:b/>
          <w:bCs/>
        </w:rPr>
        <w:t>Требования к порядку информирования о предоставлении</w:t>
      </w:r>
    </w:p>
    <w:p w14:paraId="6016B13F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/>
          <w:bCs/>
        </w:rPr>
      </w:pPr>
      <w:r w:rsidRPr="000F2DD3">
        <w:rPr>
          <w:rFonts w:ascii="Arial" w:hAnsi="Arial" w:cs="Arial"/>
          <w:b/>
          <w:bCs/>
        </w:rPr>
        <w:t>муниципальной услуги</w:t>
      </w:r>
    </w:p>
    <w:p w14:paraId="07BD9291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Cs/>
        </w:rPr>
      </w:pPr>
      <w:r w:rsidRPr="000F2DD3">
        <w:rPr>
          <w:rFonts w:ascii="Arial" w:hAnsi="Arial" w:cs="Arial"/>
          <w:bCs/>
        </w:rPr>
        <w:t>3. Место нахождения муниципального бюджетного учреждения культуры СКЦ МО «</w:t>
      </w:r>
      <w:proofErr w:type="spellStart"/>
      <w:r w:rsidRPr="000F2DD3">
        <w:rPr>
          <w:rFonts w:ascii="Arial" w:hAnsi="Arial" w:cs="Arial"/>
          <w:bCs/>
        </w:rPr>
        <w:t>Шаралдай</w:t>
      </w:r>
      <w:proofErr w:type="spellEnd"/>
      <w:r w:rsidRPr="000F2DD3">
        <w:rPr>
          <w:rFonts w:ascii="Arial" w:hAnsi="Arial" w:cs="Arial"/>
          <w:bCs/>
        </w:rPr>
        <w:t xml:space="preserve">» </w:t>
      </w:r>
      <w:r w:rsidRPr="000F2DD3">
        <w:rPr>
          <w:rFonts w:ascii="Arial" w:hAnsi="Arial" w:cs="Arial"/>
        </w:rPr>
        <w:t>(далее – учреждение культуры)</w:t>
      </w:r>
      <w:r w:rsidRPr="000F2DD3">
        <w:rPr>
          <w:rFonts w:ascii="Arial" w:hAnsi="Arial" w:cs="Arial"/>
          <w:bCs/>
        </w:rPr>
        <w:t xml:space="preserve">, предоставляющего муниципальную услугу: 669317, с. </w:t>
      </w:r>
      <w:proofErr w:type="spellStart"/>
      <w:r w:rsidRPr="000F2DD3">
        <w:rPr>
          <w:rFonts w:ascii="Arial" w:hAnsi="Arial" w:cs="Arial"/>
          <w:bCs/>
        </w:rPr>
        <w:t>Дундай</w:t>
      </w:r>
      <w:proofErr w:type="spellEnd"/>
      <w:r w:rsidRPr="000F2DD3">
        <w:rPr>
          <w:rFonts w:ascii="Arial" w:hAnsi="Arial" w:cs="Arial"/>
          <w:bCs/>
        </w:rPr>
        <w:t>, ул. Центральная, 19 А.</w:t>
      </w:r>
    </w:p>
    <w:p w14:paraId="0EAC7B27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 xml:space="preserve">Сведения о местах нахождения, номерах телефонов, официальных сайтах, адресах электронной почты, графиках работы и руководителях филиалов учреждения культуры, предоставляющих муниципальную услугу, содержатся в </w:t>
      </w:r>
      <w:hyperlink w:anchor="sub_10000" w:history="1">
        <w:r w:rsidRPr="000F2DD3">
          <w:rPr>
            <w:rFonts w:ascii="Arial" w:hAnsi="Arial" w:cs="Arial"/>
          </w:rPr>
          <w:t>приложении</w:t>
        </w:r>
      </w:hyperlink>
      <w:r w:rsidRPr="000F2DD3">
        <w:rPr>
          <w:rFonts w:ascii="Arial" w:hAnsi="Arial" w:cs="Arial"/>
        </w:rPr>
        <w:t xml:space="preserve"> к настоящему административному регламенту.</w:t>
      </w:r>
    </w:p>
    <w:p w14:paraId="09FD3CAC" w14:textId="77777777" w:rsidR="000F2DD3" w:rsidRPr="000F2DD3" w:rsidRDefault="000F2DD3" w:rsidP="00A6243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0F2DD3">
        <w:rPr>
          <w:rFonts w:ascii="Arial" w:eastAsia="Times New Roman" w:hAnsi="Arial" w:cs="Arial"/>
          <w:kern w:val="0"/>
          <w:lang w:eastAsia="ru-RU"/>
        </w:rPr>
        <w:t xml:space="preserve">График работы учреждения: вторник, </w:t>
      </w:r>
      <w:proofErr w:type="spellStart"/>
      <w:proofErr w:type="gramStart"/>
      <w:r w:rsidRPr="000F2DD3">
        <w:rPr>
          <w:rFonts w:ascii="Arial" w:eastAsia="Times New Roman" w:hAnsi="Arial" w:cs="Arial"/>
          <w:kern w:val="0"/>
          <w:lang w:eastAsia="ru-RU"/>
        </w:rPr>
        <w:t>среда:с</w:t>
      </w:r>
      <w:proofErr w:type="spellEnd"/>
      <w:proofErr w:type="gramEnd"/>
      <w:r w:rsidRPr="000F2DD3">
        <w:rPr>
          <w:rFonts w:ascii="Arial" w:eastAsia="Times New Roman" w:hAnsi="Arial" w:cs="Arial"/>
          <w:kern w:val="0"/>
          <w:lang w:eastAsia="ru-RU"/>
        </w:rPr>
        <w:t xml:space="preserve"> 16 ч. 00 мин. до 22 ч. 00 мин., четверг - 14.00-18.00, пятница - 16.00-22.00, суббота - 17.00-23.00, воскресение - 15.00-21.00</w:t>
      </w:r>
    </w:p>
    <w:p w14:paraId="530D3A1F" w14:textId="77777777" w:rsidR="000F2DD3" w:rsidRPr="000F2DD3" w:rsidRDefault="000F2DD3" w:rsidP="00A6243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/>
        </w:rPr>
      </w:pPr>
      <w:r w:rsidRPr="000F2DD3">
        <w:rPr>
          <w:rFonts w:ascii="Arial" w:eastAsia="Times New Roman" w:hAnsi="Arial" w:cs="Arial"/>
          <w:kern w:val="0"/>
          <w:lang w:eastAsia="ru-RU"/>
        </w:rPr>
        <w:t>Понедельник – выходной.</w:t>
      </w:r>
    </w:p>
    <w:p w14:paraId="3D7B9479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Cs/>
        </w:rPr>
      </w:pPr>
      <w:r w:rsidRPr="000F2DD3">
        <w:rPr>
          <w:rFonts w:ascii="Arial" w:hAnsi="Arial" w:cs="Arial"/>
        </w:rPr>
        <w:t>4. Информацию о месте нахождения и графике работы учреждения можно получить по справочным телефонам, на официальном сайте Администрации МО «Боханский район» в сети Интернет (</w:t>
      </w:r>
      <w:r w:rsidRPr="000F2DD3">
        <w:rPr>
          <w:rFonts w:ascii="Arial" w:hAnsi="Arial" w:cs="Arial"/>
          <w:u w:val="single"/>
          <w:lang w:val="en-US"/>
        </w:rPr>
        <w:t>http</w:t>
      </w:r>
      <w:r w:rsidRPr="000F2DD3">
        <w:rPr>
          <w:rFonts w:ascii="Arial" w:hAnsi="Arial" w:cs="Arial"/>
          <w:u w:val="single"/>
        </w:rPr>
        <w:t>//</w:t>
      </w:r>
      <w:r w:rsidRPr="000F2DD3">
        <w:rPr>
          <w:rFonts w:ascii="Arial" w:hAnsi="Arial" w:cs="Arial"/>
          <w:u w:val="single"/>
          <w:lang w:val="en-US"/>
        </w:rPr>
        <w:t>www</w:t>
      </w:r>
      <w:r w:rsidRPr="000F2DD3">
        <w:rPr>
          <w:rFonts w:ascii="Arial" w:hAnsi="Arial" w:cs="Arial"/>
          <w:u w:val="single"/>
        </w:rPr>
        <w:t>.</w:t>
      </w:r>
      <w:proofErr w:type="spellStart"/>
      <w:r w:rsidRPr="000F2DD3">
        <w:rPr>
          <w:rFonts w:ascii="Arial" w:hAnsi="Arial" w:cs="Arial"/>
          <w:u w:val="single"/>
          <w:lang w:val="en-US"/>
        </w:rPr>
        <w:t>bohan</w:t>
      </w:r>
      <w:proofErr w:type="spellEnd"/>
      <w:r w:rsidRPr="000F2DD3">
        <w:rPr>
          <w:rFonts w:ascii="Arial" w:hAnsi="Arial" w:cs="Arial"/>
          <w:u w:val="single"/>
        </w:rPr>
        <w:t>.</w:t>
      </w:r>
      <w:proofErr w:type="spellStart"/>
      <w:r w:rsidRPr="000F2DD3">
        <w:rPr>
          <w:rFonts w:ascii="Arial" w:hAnsi="Arial" w:cs="Arial"/>
          <w:u w:val="single"/>
          <w:lang w:val="en-US"/>
        </w:rPr>
        <w:t>irkobl</w:t>
      </w:r>
      <w:proofErr w:type="spellEnd"/>
      <w:r w:rsidRPr="000F2DD3">
        <w:rPr>
          <w:rFonts w:ascii="Arial" w:hAnsi="Arial" w:cs="Arial"/>
          <w:u w:val="single"/>
        </w:rPr>
        <w:t>.</w:t>
      </w:r>
      <w:proofErr w:type="spellStart"/>
      <w:r w:rsidRPr="000F2DD3">
        <w:rPr>
          <w:rFonts w:ascii="Arial" w:hAnsi="Arial" w:cs="Arial"/>
          <w:u w:val="single"/>
        </w:rPr>
        <w:t>ru</w:t>
      </w:r>
      <w:proofErr w:type="spellEnd"/>
      <w:r w:rsidRPr="000F2DD3">
        <w:rPr>
          <w:rFonts w:ascii="Arial" w:hAnsi="Arial" w:cs="Arial"/>
        </w:rPr>
        <w:t>), на информационном стенде в месте предоставления муниципальной услуги.</w:t>
      </w:r>
    </w:p>
    <w:p w14:paraId="48FBBE4C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Справочные телефоны: 89500975067.</w:t>
      </w:r>
    </w:p>
    <w:p w14:paraId="7CC0495D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Телефон-автоинформатор отсутствует.</w:t>
      </w:r>
    </w:p>
    <w:p w14:paraId="77CB7A3B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Адрес официального сайта федеральной государственной системы «Единый портал государственных и муниципальных услуг (функций)»:</w:t>
      </w:r>
      <w:r w:rsidRPr="000F2DD3">
        <w:rPr>
          <w:rFonts w:ascii="Arial" w:hAnsi="Arial" w:cs="Arial"/>
          <w:u w:val="single"/>
        </w:rPr>
        <w:t xml:space="preserve"> </w:t>
      </w:r>
      <w:r w:rsidRPr="000F2DD3">
        <w:rPr>
          <w:rFonts w:ascii="Arial" w:hAnsi="Arial" w:cs="Arial"/>
          <w:u w:val="single"/>
          <w:lang w:val="en-US"/>
        </w:rPr>
        <w:t>http</w:t>
      </w:r>
      <w:r w:rsidRPr="000F2DD3">
        <w:rPr>
          <w:rFonts w:ascii="Arial" w:hAnsi="Arial" w:cs="Arial"/>
          <w:u w:val="single"/>
        </w:rPr>
        <w:t>//</w:t>
      </w:r>
      <w:r w:rsidRPr="000F2DD3">
        <w:rPr>
          <w:rFonts w:ascii="Arial" w:hAnsi="Arial" w:cs="Arial"/>
          <w:u w:val="single"/>
          <w:lang w:val="en-US"/>
        </w:rPr>
        <w:t>www</w:t>
      </w:r>
      <w:r w:rsidRPr="000F2DD3">
        <w:rPr>
          <w:rFonts w:ascii="Arial" w:hAnsi="Arial" w:cs="Arial"/>
          <w:u w:val="single"/>
        </w:rPr>
        <w:t>.</w:t>
      </w:r>
      <w:proofErr w:type="spellStart"/>
      <w:r w:rsidRPr="000F2DD3">
        <w:rPr>
          <w:rFonts w:ascii="Arial" w:hAnsi="Arial" w:cs="Arial"/>
          <w:u w:val="single"/>
          <w:lang w:val="en-US"/>
        </w:rPr>
        <w:t>gosuslugi</w:t>
      </w:r>
      <w:proofErr w:type="spellEnd"/>
      <w:r w:rsidRPr="000F2DD3">
        <w:rPr>
          <w:rFonts w:ascii="Arial" w:hAnsi="Arial" w:cs="Arial"/>
          <w:u w:val="single"/>
        </w:rPr>
        <w:t>.</w:t>
      </w:r>
      <w:proofErr w:type="spellStart"/>
      <w:r w:rsidRPr="000F2DD3">
        <w:rPr>
          <w:rFonts w:ascii="Arial" w:hAnsi="Arial" w:cs="Arial"/>
          <w:u w:val="single"/>
          <w:lang w:val="en-US"/>
        </w:rPr>
        <w:t>ru</w:t>
      </w:r>
      <w:proofErr w:type="spellEnd"/>
      <w:r w:rsidRPr="000F2DD3">
        <w:rPr>
          <w:rFonts w:ascii="Arial" w:hAnsi="Arial" w:cs="Arial"/>
          <w:u w:val="single"/>
        </w:rPr>
        <w:t>.</w:t>
      </w:r>
    </w:p>
    <w:p w14:paraId="3E3A647F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/>
        </w:rPr>
      </w:pPr>
      <w:r w:rsidRPr="000F2DD3">
        <w:rPr>
          <w:rFonts w:ascii="Arial" w:hAnsi="Arial" w:cs="Arial"/>
          <w:b/>
        </w:rPr>
        <w:t>Порядок получения информации заявителями по вопросам</w:t>
      </w:r>
    </w:p>
    <w:p w14:paraId="612E3A2C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/>
        </w:rPr>
      </w:pPr>
      <w:r w:rsidRPr="000F2DD3">
        <w:rPr>
          <w:rFonts w:ascii="Arial" w:hAnsi="Arial" w:cs="Arial"/>
          <w:b/>
        </w:rPr>
        <w:t>предоставления муниципальной услуги</w:t>
      </w:r>
    </w:p>
    <w:p w14:paraId="07E3AA0B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5. Информация, имеющая отношение к предоставлению муниципальной услуги, предоставляется в форме информационных материалов, которые могут быть размещены:</w:t>
      </w:r>
    </w:p>
    <w:p w14:paraId="43FF24D7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 в средствах массовой информации;</w:t>
      </w:r>
    </w:p>
    <w:p w14:paraId="2E351277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 xml:space="preserve">- на официальном сайте администрации МО «Боханский район» - </w:t>
      </w:r>
      <w:r w:rsidRPr="000F2DD3">
        <w:rPr>
          <w:rFonts w:ascii="Arial" w:hAnsi="Arial" w:cs="Arial"/>
          <w:u w:val="single"/>
          <w:lang w:val="en-US"/>
        </w:rPr>
        <w:t>http</w:t>
      </w:r>
      <w:r w:rsidRPr="000F2DD3">
        <w:rPr>
          <w:rFonts w:ascii="Arial" w:hAnsi="Arial" w:cs="Arial"/>
          <w:u w:val="single"/>
        </w:rPr>
        <w:t>//</w:t>
      </w:r>
      <w:r w:rsidRPr="000F2DD3">
        <w:rPr>
          <w:rFonts w:ascii="Arial" w:hAnsi="Arial" w:cs="Arial"/>
          <w:u w:val="single"/>
          <w:lang w:val="en-US"/>
        </w:rPr>
        <w:t>www</w:t>
      </w:r>
      <w:r w:rsidRPr="000F2DD3">
        <w:rPr>
          <w:rFonts w:ascii="Arial" w:hAnsi="Arial" w:cs="Arial"/>
          <w:u w:val="single"/>
        </w:rPr>
        <w:t>.</w:t>
      </w:r>
      <w:proofErr w:type="spellStart"/>
      <w:r w:rsidRPr="000F2DD3">
        <w:rPr>
          <w:rFonts w:ascii="Arial" w:hAnsi="Arial" w:cs="Arial"/>
          <w:u w:val="single"/>
          <w:lang w:val="en-US"/>
        </w:rPr>
        <w:t>bohan</w:t>
      </w:r>
      <w:proofErr w:type="spellEnd"/>
      <w:r w:rsidRPr="000F2DD3">
        <w:rPr>
          <w:rFonts w:ascii="Arial" w:hAnsi="Arial" w:cs="Arial"/>
          <w:u w:val="single"/>
        </w:rPr>
        <w:t>.</w:t>
      </w:r>
      <w:proofErr w:type="spellStart"/>
      <w:r w:rsidRPr="000F2DD3">
        <w:rPr>
          <w:rFonts w:ascii="Arial" w:hAnsi="Arial" w:cs="Arial"/>
          <w:u w:val="single"/>
          <w:lang w:val="en-US"/>
        </w:rPr>
        <w:t>irkobl</w:t>
      </w:r>
      <w:proofErr w:type="spellEnd"/>
      <w:r w:rsidRPr="000F2DD3">
        <w:rPr>
          <w:rFonts w:ascii="Arial" w:hAnsi="Arial" w:cs="Arial"/>
          <w:u w:val="single"/>
        </w:rPr>
        <w:t>.</w:t>
      </w:r>
      <w:proofErr w:type="spellStart"/>
      <w:r w:rsidRPr="000F2DD3">
        <w:rPr>
          <w:rFonts w:ascii="Arial" w:hAnsi="Arial" w:cs="Arial"/>
          <w:u w:val="single"/>
        </w:rPr>
        <w:t>ru</w:t>
      </w:r>
      <w:proofErr w:type="spellEnd"/>
      <w:r w:rsidRPr="000F2DD3">
        <w:rPr>
          <w:rFonts w:ascii="Arial" w:hAnsi="Arial" w:cs="Arial"/>
          <w:u w:val="single"/>
        </w:rPr>
        <w:t>;</w:t>
      </w:r>
    </w:p>
    <w:p w14:paraId="45122836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 на информационном стенде непосредственно в помещениях учреждения культуры;</w:t>
      </w:r>
    </w:p>
    <w:p w14:paraId="649D764F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 посредством устного консультирования по телефону;</w:t>
      </w:r>
    </w:p>
    <w:p w14:paraId="07D0949C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lastRenderedPageBreak/>
        <w:t>- посредством личного посещения учреждения культуры.</w:t>
      </w:r>
    </w:p>
    <w:p w14:paraId="67E1EB54" w14:textId="77777777" w:rsidR="000F2DD3" w:rsidRPr="000F2DD3" w:rsidRDefault="000F2DD3" w:rsidP="00A62432">
      <w:pPr>
        <w:pStyle w:val="a7"/>
        <w:spacing w:before="0" w:after="0"/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Информация о предоставлении муниципальной услуги должна содержать:</w:t>
      </w:r>
    </w:p>
    <w:p w14:paraId="610DDA5E" w14:textId="77777777" w:rsidR="000F2DD3" w:rsidRPr="000F2DD3" w:rsidRDefault="000F2DD3" w:rsidP="00A62432">
      <w:pPr>
        <w:pStyle w:val="a7"/>
        <w:spacing w:before="0" w:after="0"/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 сведения о порядке получения муниципальной услуги;</w:t>
      </w:r>
    </w:p>
    <w:p w14:paraId="6B7F34B8" w14:textId="77777777" w:rsidR="000F2DD3" w:rsidRPr="000F2DD3" w:rsidRDefault="000F2DD3" w:rsidP="00A62432">
      <w:pPr>
        <w:pStyle w:val="a7"/>
        <w:spacing w:before="0" w:after="0"/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 адреса мест приема заявок для предоставления муниципальной услуги и график работы;</w:t>
      </w:r>
    </w:p>
    <w:p w14:paraId="0A165841" w14:textId="77777777" w:rsidR="000F2DD3" w:rsidRPr="000F2DD3" w:rsidRDefault="000F2DD3" w:rsidP="00A62432">
      <w:pPr>
        <w:pStyle w:val="a7"/>
        <w:spacing w:before="0" w:after="0"/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 форму запроса о предоставлении информации;</w:t>
      </w:r>
    </w:p>
    <w:p w14:paraId="16446E30" w14:textId="77777777" w:rsidR="000F2DD3" w:rsidRPr="000F2DD3" w:rsidRDefault="000F2DD3" w:rsidP="00A62432">
      <w:pPr>
        <w:pStyle w:val="a7"/>
        <w:spacing w:before="0" w:after="0"/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 сведения о результате оказания муниципальной услуги и порядке передаче результата заявителю;</w:t>
      </w:r>
    </w:p>
    <w:p w14:paraId="5A43E03B" w14:textId="77777777" w:rsidR="000F2DD3" w:rsidRPr="000F2DD3" w:rsidRDefault="000F2DD3" w:rsidP="00A62432">
      <w:pPr>
        <w:pStyle w:val="a7"/>
        <w:spacing w:before="0" w:after="0"/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-сведения о порядке обжалования действий (бездействий) и решений, принятых в ходе предоставления муниципальной услуги.</w:t>
      </w:r>
    </w:p>
    <w:p w14:paraId="78FE2B7F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Cs/>
        </w:rPr>
      </w:pPr>
      <w:r w:rsidRPr="000F2DD3">
        <w:rPr>
          <w:rFonts w:ascii="Arial" w:hAnsi="Arial" w:cs="Arial"/>
          <w:bCs/>
        </w:rPr>
        <w:t>6. На информационных стендах размещаются следующие информационные материалы:</w:t>
      </w:r>
    </w:p>
    <w:p w14:paraId="49D78ED6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Cs/>
        </w:rPr>
      </w:pPr>
      <w:r w:rsidRPr="000F2DD3">
        <w:rPr>
          <w:rFonts w:ascii="Arial" w:hAnsi="Arial" w:cs="Arial"/>
          <w:bCs/>
        </w:rPr>
        <w:t>- информация о порядке предоставления муниципальной услуги, в том числе информация о месте приема заявителей и установленных для приема заявителей днях и часах;</w:t>
      </w:r>
    </w:p>
    <w:p w14:paraId="6D8F9090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Cs/>
        </w:rPr>
      </w:pPr>
      <w:r w:rsidRPr="000F2DD3">
        <w:rPr>
          <w:rFonts w:ascii="Arial" w:hAnsi="Arial" w:cs="Arial"/>
          <w:bCs/>
        </w:rPr>
        <w:t>- перечень нормативных правовых актов, в соответствии с которыми осуществляется предоставление муниципальной услуги;</w:t>
      </w:r>
    </w:p>
    <w:p w14:paraId="37A9E8F0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Cs/>
        </w:rPr>
      </w:pPr>
      <w:r w:rsidRPr="000F2DD3">
        <w:rPr>
          <w:rFonts w:ascii="Arial" w:hAnsi="Arial" w:cs="Arial"/>
          <w:bCs/>
        </w:rPr>
        <w:t>- текст настоящего административного регламента с приложениями.</w:t>
      </w:r>
    </w:p>
    <w:p w14:paraId="0C5A0626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7. Информация по вопросам предоставления муниципальной услуги, предоставляется уполномоченными сотрудниками учреждения культуры и может быть получена заявителем по телефону: 89500975067.</w:t>
      </w:r>
    </w:p>
    <w:p w14:paraId="74AA93CD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Сотрудники учреждения культуры осуществляют информирование обратившихся по телефону лиц не более 10 минут.</w:t>
      </w:r>
    </w:p>
    <w:p w14:paraId="4EF521EC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/>
        </w:rPr>
      </w:pPr>
      <w:r w:rsidRPr="000F2DD3">
        <w:rPr>
          <w:rFonts w:ascii="Arial" w:hAnsi="Arial" w:cs="Arial"/>
          <w:b/>
        </w:rPr>
        <w:t>Максимальный срок ожидания в очереди при личном обращении гражданина к специалисту учреждения за получением консультации по правилам предоставления государственной услуги, а также при получении государственной услуги не должен превышать 15 минут.</w:t>
      </w:r>
    </w:p>
    <w:p w14:paraId="2D233DB7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bCs/>
        </w:rPr>
      </w:pPr>
      <w:r w:rsidRPr="000F2DD3">
        <w:rPr>
          <w:rFonts w:ascii="Arial" w:hAnsi="Arial" w:cs="Arial"/>
          <w:bCs/>
        </w:rPr>
        <w:t>Письменные обращения по вопросам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20 дней с момента регистрации поступления обращения.</w:t>
      </w:r>
    </w:p>
    <w:p w14:paraId="3C036D4C" w14:textId="77777777" w:rsidR="000F2DD3" w:rsidRPr="000F2DD3" w:rsidRDefault="000F2DD3" w:rsidP="000F2DD3">
      <w:pPr>
        <w:pStyle w:val="a5"/>
        <w:rPr>
          <w:rFonts w:ascii="Arial" w:hAnsi="Arial" w:cs="Arial"/>
        </w:rPr>
      </w:pPr>
    </w:p>
    <w:p w14:paraId="6A84D1F3" w14:textId="77777777" w:rsidR="000F2DD3" w:rsidRPr="000F2DD3" w:rsidRDefault="000F2DD3" w:rsidP="00A62432">
      <w:pPr>
        <w:pStyle w:val="1"/>
        <w:spacing w:before="0" w:after="0"/>
        <w:rPr>
          <w:rFonts w:ascii="Arial" w:hAnsi="Arial" w:cs="Arial"/>
          <w:b/>
          <w:sz w:val="24"/>
          <w:szCs w:val="24"/>
        </w:rPr>
      </w:pPr>
      <w:bookmarkStart w:id="1" w:name="sub_1200"/>
      <w:r w:rsidRPr="000F2DD3">
        <w:rPr>
          <w:rFonts w:ascii="Arial" w:hAnsi="Arial" w:cs="Arial"/>
          <w:b/>
          <w:sz w:val="24"/>
          <w:szCs w:val="24"/>
          <w:lang w:val="en-US"/>
        </w:rPr>
        <w:t>II</w:t>
      </w:r>
      <w:r w:rsidRPr="000F2DD3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bookmarkEnd w:id="1"/>
    <w:p w14:paraId="04775336" w14:textId="77777777" w:rsidR="000F2DD3" w:rsidRPr="000F2DD3" w:rsidRDefault="000F2DD3" w:rsidP="000F2DD3">
      <w:pPr>
        <w:jc w:val="center"/>
        <w:rPr>
          <w:rFonts w:ascii="Arial" w:hAnsi="Arial" w:cs="Arial"/>
          <w:b/>
        </w:rPr>
      </w:pPr>
    </w:p>
    <w:p w14:paraId="70C002B9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Наименование муниципальной услуги</w:t>
      </w:r>
    </w:p>
    <w:p w14:paraId="4B3D2D72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 xml:space="preserve">8. Наименование муниципальной услуги – предоставление информации о </w:t>
      </w:r>
      <w:r w:rsidRPr="00A62432">
        <w:rPr>
          <w:rFonts w:ascii="Arial" w:hAnsi="Arial" w:cs="Arial"/>
          <w:bCs/>
          <w:color w:val="000000" w:themeColor="text1"/>
        </w:rPr>
        <w:t>проведении ярмарок, выставок народного творчества, ремесел на территории муниципального образования.</w:t>
      </w:r>
    </w:p>
    <w:p w14:paraId="35EB6036" w14:textId="77777777" w:rsidR="000F2DD3" w:rsidRPr="00A62432" w:rsidRDefault="000F2DD3" w:rsidP="00A62432">
      <w:pPr>
        <w:pStyle w:val="3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62432">
        <w:rPr>
          <w:rFonts w:ascii="Arial" w:hAnsi="Arial" w:cs="Arial"/>
          <w:color w:val="000000" w:themeColor="text1"/>
          <w:sz w:val="24"/>
          <w:szCs w:val="24"/>
        </w:rPr>
        <w:t>Наименование муниципального учреждения, предоставляющего муниципальную услугу</w:t>
      </w:r>
    </w:p>
    <w:p w14:paraId="45BBCEE1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9. Предоставление муниципальной услуги осуществляет муниципальное бюджетное учреждение культуры «Социально-культурный центр МО «</w:t>
      </w:r>
      <w:proofErr w:type="spellStart"/>
      <w:r w:rsidRPr="00A62432">
        <w:rPr>
          <w:rFonts w:ascii="Arial" w:hAnsi="Arial" w:cs="Arial"/>
          <w:color w:val="000000" w:themeColor="text1"/>
        </w:rPr>
        <w:t>Шаралдай</w:t>
      </w:r>
      <w:proofErr w:type="spellEnd"/>
      <w:r w:rsidRPr="00A62432">
        <w:rPr>
          <w:rFonts w:ascii="Arial" w:hAnsi="Arial" w:cs="Arial"/>
          <w:color w:val="000000" w:themeColor="text1"/>
        </w:rPr>
        <w:t>».</w:t>
      </w:r>
    </w:p>
    <w:p w14:paraId="7DED8CA2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Описание результата предоставления муниципальной услуги</w:t>
      </w:r>
    </w:p>
    <w:p w14:paraId="32F18E0B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 xml:space="preserve">10. Результатом предоставления государственной услуги является предоставление заявителю информации о </w:t>
      </w:r>
      <w:r w:rsidRPr="00A62432">
        <w:rPr>
          <w:rFonts w:ascii="Arial" w:hAnsi="Arial" w:cs="Arial"/>
          <w:bCs/>
          <w:color w:val="000000" w:themeColor="text1"/>
        </w:rPr>
        <w:t xml:space="preserve">проведении ярмарок, выставок народного творчества, ремесел на территории муниципального образования </w:t>
      </w:r>
      <w:r w:rsidRPr="00A62432">
        <w:rPr>
          <w:rFonts w:ascii="Arial" w:hAnsi="Arial" w:cs="Arial"/>
          <w:color w:val="000000" w:themeColor="text1"/>
        </w:rPr>
        <w:t>(далее - информация):</w:t>
      </w:r>
    </w:p>
    <w:p w14:paraId="77E31D40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в электронном виде при обращении на сайт учреждения в сети Интернет или сайт администрации МО «Боханский район» (в случае отсутствия сайта учреждения);</w:t>
      </w:r>
    </w:p>
    <w:p w14:paraId="5EE6179C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в устной форме путем личного обращения в учреждение или по телефону.</w:t>
      </w:r>
    </w:p>
    <w:p w14:paraId="6493BCB9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Срок предоставления муниципальной услуги</w:t>
      </w:r>
    </w:p>
    <w:p w14:paraId="4EEC8410" w14:textId="5224F459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11. Срок предоставления муниципальной услуги составляет не более 30 дней со дня регистрации обращения.</w:t>
      </w:r>
    </w:p>
    <w:p w14:paraId="629330CD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lastRenderedPageBreak/>
        <w:t>При предоставлении муниципальной услуги посредством сайта учреждения или администрации МО «Боханский район» в сети Интернет муниципальная услуга предоставляется заявителю в момент обращения на сайт.</w:t>
      </w:r>
      <w:bookmarkStart w:id="2" w:name="sub_12242"/>
    </w:p>
    <w:p w14:paraId="43C42441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При личном обращении заявителя в учреждение срок предоставления муниципальной услуги не должен превышать 30 минут.</w:t>
      </w:r>
    </w:p>
    <w:p w14:paraId="56AFAE26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В случае, если запрашиваемая заявителем информация, не может быть предоставлена в течение установленного Регламентом срока, учреждение культуры согласовывают срок предоставления информации с заявителем.</w:t>
      </w:r>
    </w:p>
    <w:bookmarkEnd w:id="2"/>
    <w:p w14:paraId="0AD93DB0" w14:textId="3455C336" w:rsidR="000F2DD3" w:rsidRPr="00A62432" w:rsidRDefault="000F2DD3" w:rsidP="00401F6B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Перечень нормативных правовых актов, непосредственно регулирующих</w:t>
      </w:r>
      <w:r w:rsidR="00401F6B">
        <w:rPr>
          <w:rFonts w:ascii="Arial" w:hAnsi="Arial" w:cs="Arial"/>
          <w:b/>
          <w:color w:val="000000" w:themeColor="text1"/>
        </w:rPr>
        <w:t xml:space="preserve"> </w:t>
      </w:r>
      <w:r w:rsidRPr="00A62432">
        <w:rPr>
          <w:rFonts w:ascii="Arial" w:hAnsi="Arial" w:cs="Arial"/>
          <w:b/>
          <w:color w:val="000000" w:themeColor="text1"/>
        </w:rPr>
        <w:t>предоставление муниципальной услуги</w:t>
      </w:r>
    </w:p>
    <w:p w14:paraId="307AEC02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12. Предоставление муниципальной услуги осуществляется в соответствии с:</w:t>
      </w:r>
    </w:p>
    <w:p w14:paraId="76BCC50A" w14:textId="77777777" w:rsidR="000F2DD3" w:rsidRPr="00A62432" w:rsidRDefault="000F2DD3" w:rsidP="00A62432">
      <w:pPr>
        <w:pStyle w:val="ab"/>
        <w:ind w:firstLine="709"/>
        <w:jc w:val="both"/>
        <w:rPr>
          <w:color w:val="000000" w:themeColor="text1"/>
        </w:rPr>
      </w:pPr>
      <w:r w:rsidRPr="00A62432">
        <w:rPr>
          <w:color w:val="000000" w:themeColor="text1"/>
        </w:rPr>
        <w:t>- Конституцией Российской Федерации. Текст Конституции опубликован в "Российской газете" от 25 декабря 1993 г. N 237;</w:t>
      </w:r>
    </w:p>
    <w:p w14:paraId="42E0194D" w14:textId="77777777" w:rsidR="000F2DD3" w:rsidRPr="00A62432" w:rsidRDefault="000F2DD3" w:rsidP="00A62432">
      <w:pPr>
        <w:pStyle w:val="ab"/>
        <w:ind w:firstLine="709"/>
        <w:jc w:val="both"/>
        <w:rPr>
          <w:color w:val="000000" w:themeColor="text1"/>
        </w:rPr>
      </w:pPr>
      <w:r w:rsidRPr="00A62432">
        <w:rPr>
          <w:b/>
          <w:color w:val="000000" w:themeColor="text1"/>
        </w:rPr>
        <w:t xml:space="preserve">- </w:t>
      </w:r>
      <w:hyperlink r:id="rId7" w:history="1">
        <w:r w:rsidRPr="00A62432">
          <w:rPr>
            <w:rStyle w:val="a4"/>
            <w:rFonts w:eastAsia="Arial Unicode MS"/>
            <w:b w:val="0"/>
            <w:color w:val="000000" w:themeColor="text1"/>
          </w:rPr>
          <w:t>Федеральным законом</w:t>
        </w:r>
      </w:hyperlink>
      <w:r w:rsidRPr="00A62432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Федерации». Текст Федерального закона опубликован в "Российской газете" от 8 октября 2003 г. № 202, в "Парламентской газете" от 8 октября 2003 г. N 186, в Собрании законодательства Российской Федерации от 6 октября 2003 г. N 40 ст. 3822;</w:t>
      </w:r>
    </w:p>
    <w:p w14:paraId="2A3784CD" w14:textId="77777777" w:rsidR="000F2DD3" w:rsidRPr="00A62432" w:rsidRDefault="000F2DD3" w:rsidP="00A62432">
      <w:pPr>
        <w:pStyle w:val="ab"/>
        <w:ind w:firstLine="709"/>
        <w:jc w:val="both"/>
        <w:rPr>
          <w:color w:val="000000" w:themeColor="text1"/>
        </w:rPr>
      </w:pPr>
      <w:r w:rsidRPr="00A62432">
        <w:rPr>
          <w:color w:val="000000" w:themeColor="text1"/>
        </w:rPr>
        <w:t xml:space="preserve">- </w:t>
      </w:r>
      <w:hyperlink r:id="rId8" w:history="1">
        <w:r w:rsidRPr="00A62432">
          <w:rPr>
            <w:rStyle w:val="a4"/>
            <w:rFonts w:eastAsia="Arial Unicode MS"/>
            <w:b w:val="0"/>
            <w:color w:val="000000" w:themeColor="text1"/>
          </w:rPr>
          <w:t>Федеральным законом</w:t>
        </w:r>
      </w:hyperlink>
      <w:r w:rsidRPr="00A62432">
        <w:rPr>
          <w:b/>
          <w:color w:val="000000" w:themeColor="text1"/>
        </w:rPr>
        <w:t xml:space="preserve"> </w:t>
      </w:r>
      <w:r w:rsidRPr="00A62432">
        <w:rPr>
          <w:color w:val="000000" w:themeColor="text1"/>
        </w:rPr>
        <w:t>от 27.07.2010 г. №210-ФЗ «Об организации предоставления государственных и муниципальных услуг». Текст Федерального закона опубликован в "Российской газете" от 30 июля 2010 г. N 168, в Собрании законодательства Российской Федерации от 2 августа 2010 г. N 31 ст. 4179;</w:t>
      </w:r>
    </w:p>
    <w:p w14:paraId="2EEE808B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 xml:space="preserve">- </w:t>
      </w:r>
      <w:hyperlink r:id="rId9" w:history="1">
        <w:r w:rsidRPr="00A62432">
          <w:rPr>
            <w:rFonts w:ascii="Arial" w:hAnsi="Arial" w:cs="Arial"/>
            <w:color w:val="000000" w:themeColor="text1"/>
          </w:rPr>
          <w:t>Федеральным законом</w:t>
        </w:r>
      </w:hyperlink>
      <w:r w:rsidRPr="00A62432">
        <w:rPr>
          <w:rFonts w:ascii="Arial" w:hAnsi="Arial" w:cs="Arial"/>
          <w:color w:val="000000" w:themeColor="text1"/>
        </w:rPr>
        <w:t xml:space="preserve"> от 02.05.2006 N 59-ФЗ "О порядке рассмотрения обращений граждан Российской Федерации";</w:t>
      </w:r>
    </w:p>
    <w:p w14:paraId="0EC626B2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 xml:space="preserve">- </w:t>
      </w:r>
      <w:hyperlink r:id="rId10" w:history="1">
        <w:r w:rsidRPr="00A62432">
          <w:rPr>
            <w:rFonts w:ascii="Arial" w:hAnsi="Arial" w:cs="Arial"/>
            <w:color w:val="000000" w:themeColor="text1"/>
          </w:rPr>
          <w:t>Федеральным законом</w:t>
        </w:r>
      </w:hyperlink>
      <w:r w:rsidRPr="00A62432">
        <w:rPr>
          <w:rFonts w:ascii="Arial" w:hAnsi="Arial" w:cs="Arial"/>
          <w:color w:val="000000" w:themeColor="text1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14:paraId="62C7381A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Федеральным законом № 149-ФЗ от 27 июля 2006 г. «Об информации, информационных технологиях и о защите информации»;</w:t>
      </w:r>
    </w:p>
    <w:p w14:paraId="0FC03B8E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- "</w:t>
      </w:r>
      <w:hyperlink r:id="rId11" w:history="1">
        <w:r w:rsidRPr="00A62432">
          <w:rPr>
            <w:rStyle w:val="a4"/>
            <w:rFonts w:ascii="Arial" w:hAnsi="Arial" w:cs="Arial"/>
            <w:b w:val="0"/>
            <w:color w:val="000000" w:themeColor="text1"/>
          </w:rPr>
          <w:t>Основами законодательства Российской Федерации о культуре</w:t>
        </w:r>
      </w:hyperlink>
      <w:r w:rsidRPr="00A62432">
        <w:rPr>
          <w:rFonts w:ascii="Arial" w:hAnsi="Arial" w:cs="Arial"/>
          <w:b/>
          <w:color w:val="000000" w:themeColor="text1"/>
        </w:rPr>
        <w:t>"</w:t>
      </w:r>
      <w:r w:rsidRPr="00A62432">
        <w:rPr>
          <w:rFonts w:ascii="Arial" w:hAnsi="Arial" w:cs="Arial"/>
          <w:color w:val="000000" w:themeColor="text1"/>
        </w:rPr>
        <w:t xml:space="preserve"> ("Российская газета", 17.11.92, N 248, "Ведомости СНД и ВС РФ", 19.11.92, N 46);</w:t>
      </w:r>
    </w:p>
    <w:p w14:paraId="5CB95E99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Законом Российской Федерации от 09.10.1992 N 3612-1 "Основы законодательства Российской Федерации о культуре";</w:t>
      </w:r>
    </w:p>
    <w:p w14:paraId="4E6EED45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Указом Президента Российской Федерации от 31 декабря 1993г.</w:t>
      </w:r>
      <w:r w:rsidRPr="00A62432">
        <w:rPr>
          <w:rFonts w:ascii="Arial" w:hAnsi="Arial" w:cs="Arial"/>
          <w:color w:val="000000" w:themeColor="text1"/>
        </w:rPr>
        <w:br/>
        <w:t>№ 2334 «О дополнительных гарантиях прав граждан на информацию»;</w:t>
      </w:r>
    </w:p>
    <w:p w14:paraId="10915A2B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 xml:space="preserve">- </w:t>
      </w:r>
      <w:hyperlink r:id="rId12" w:history="1">
        <w:r w:rsidRPr="00A62432">
          <w:rPr>
            <w:rStyle w:val="a4"/>
            <w:rFonts w:ascii="Arial" w:hAnsi="Arial" w:cs="Arial"/>
            <w:b w:val="0"/>
            <w:color w:val="000000" w:themeColor="text1"/>
          </w:rPr>
          <w:t>распоряжением</w:t>
        </w:r>
      </w:hyperlink>
      <w:r w:rsidRPr="00A62432">
        <w:rPr>
          <w:rFonts w:ascii="Arial" w:hAnsi="Arial" w:cs="Arial"/>
          <w:color w:val="000000" w:themeColor="text1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23.12.2009, N 247, "Собрание законодательства Российской Федерации", 28.12.2009, N 52 (2 ч.);</w:t>
      </w:r>
    </w:p>
    <w:p w14:paraId="333CDEE4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«Методическими рекомендациями по созданию условий для развития местного традиционного народного художественного творчества в муниципальных образованиях», утвержденные приказом Министерства культуры и массовых коммуникаций Российской Федерации от 25.05.2006 № 229.</w:t>
      </w:r>
    </w:p>
    <w:p w14:paraId="40A8E922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Исчерпывающий перечень документов, необходимых для предоставления муниципальной услуги</w:t>
      </w:r>
    </w:p>
    <w:p w14:paraId="6882777B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13. Для получения муниципальной услуги предоставление каких-либо документов заявителем не предусмотрено.</w:t>
      </w:r>
    </w:p>
    <w:p w14:paraId="602CC988" w14:textId="592EC6F5" w:rsidR="000F2DD3" w:rsidRPr="00A62432" w:rsidRDefault="000F2DD3" w:rsidP="00401F6B">
      <w:pPr>
        <w:pStyle w:val="3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62432">
        <w:rPr>
          <w:rFonts w:ascii="Arial" w:hAnsi="Arial" w:cs="Arial"/>
          <w:color w:val="000000" w:themeColor="text1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14:paraId="73EEAF37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14. Основания для отказа в предоставлении муниципальной услуги отсутствуют.</w:t>
      </w:r>
    </w:p>
    <w:p w14:paraId="6731D85D" w14:textId="20590BED" w:rsidR="000F2DD3" w:rsidRPr="00A62432" w:rsidRDefault="000F2DD3" w:rsidP="00401F6B">
      <w:pPr>
        <w:pStyle w:val="ConsPlusNormal"/>
        <w:widowControl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Перечень услуг, которые являются необходимыми</w:t>
      </w:r>
      <w:r w:rsidR="00401F6B">
        <w:rPr>
          <w:rFonts w:ascii="Arial" w:hAnsi="Arial" w:cs="Arial"/>
          <w:b/>
          <w:color w:val="000000" w:themeColor="text1"/>
        </w:rPr>
        <w:t xml:space="preserve"> </w:t>
      </w:r>
      <w:r w:rsidRPr="00A62432">
        <w:rPr>
          <w:rFonts w:ascii="Arial" w:hAnsi="Arial" w:cs="Arial"/>
          <w:b/>
          <w:color w:val="000000" w:themeColor="text1"/>
        </w:rPr>
        <w:t>и обязательными для предоставления муниципальной услуги</w:t>
      </w:r>
    </w:p>
    <w:p w14:paraId="696A1C1F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lastRenderedPageBreak/>
        <w:t>15.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4E7DD2F6" w14:textId="2AB9F8DD" w:rsidR="000F2DD3" w:rsidRPr="00A62432" w:rsidRDefault="000F2DD3" w:rsidP="00401F6B">
      <w:pPr>
        <w:pStyle w:val="ConsPlusNormal"/>
        <w:widowControl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Порядок, размер и основания взимания государственной</w:t>
      </w:r>
      <w:r w:rsidR="00401F6B">
        <w:rPr>
          <w:rFonts w:ascii="Arial" w:hAnsi="Arial" w:cs="Arial"/>
          <w:b/>
          <w:color w:val="000000" w:themeColor="text1"/>
        </w:rPr>
        <w:t xml:space="preserve"> </w:t>
      </w:r>
      <w:r w:rsidRPr="00A62432">
        <w:rPr>
          <w:rFonts w:ascii="Arial" w:hAnsi="Arial" w:cs="Arial"/>
          <w:b/>
          <w:color w:val="000000" w:themeColor="text1"/>
        </w:rPr>
        <w:t>пошлины или иной платы, взимаемой за предоставление</w:t>
      </w:r>
      <w:r w:rsidR="00401F6B">
        <w:rPr>
          <w:rFonts w:ascii="Arial" w:hAnsi="Arial" w:cs="Arial"/>
          <w:b/>
          <w:color w:val="000000" w:themeColor="text1"/>
        </w:rPr>
        <w:t xml:space="preserve"> </w:t>
      </w:r>
      <w:r w:rsidRPr="00A62432">
        <w:rPr>
          <w:rFonts w:ascii="Arial" w:hAnsi="Arial" w:cs="Arial"/>
          <w:b/>
          <w:color w:val="000000" w:themeColor="text1"/>
        </w:rPr>
        <w:t>муниципальной услуги</w:t>
      </w:r>
    </w:p>
    <w:p w14:paraId="0FF42200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16. Муниципальная услуга, а также информация о предоставлении муниципальной услуги предоставляется без взимания государственной пошлины или иной платы на бесплатной основе.</w:t>
      </w:r>
    </w:p>
    <w:p w14:paraId="0078D0A6" w14:textId="434021FF" w:rsidR="000F2DD3" w:rsidRPr="00A62432" w:rsidRDefault="000F2DD3" w:rsidP="00401F6B">
      <w:pPr>
        <w:pStyle w:val="ConsPlusNormal"/>
        <w:widowControl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Максимальный срок ожидания в очереди при подаче запроса</w:t>
      </w:r>
      <w:r w:rsidR="00401F6B">
        <w:rPr>
          <w:rFonts w:ascii="Arial" w:hAnsi="Arial" w:cs="Arial"/>
          <w:b/>
          <w:color w:val="000000" w:themeColor="text1"/>
        </w:rPr>
        <w:t xml:space="preserve"> </w:t>
      </w:r>
      <w:r w:rsidRPr="00A62432">
        <w:rPr>
          <w:rFonts w:ascii="Arial" w:hAnsi="Arial" w:cs="Arial"/>
          <w:b/>
          <w:color w:val="000000" w:themeColor="text1"/>
        </w:rPr>
        <w:t>о предоставлении муниципальной услуги и при получении</w:t>
      </w:r>
      <w:r w:rsidR="00401F6B">
        <w:rPr>
          <w:rFonts w:ascii="Arial" w:hAnsi="Arial" w:cs="Arial"/>
          <w:b/>
          <w:color w:val="000000" w:themeColor="text1"/>
        </w:rPr>
        <w:t xml:space="preserve"> </w:t>
      </w:r>
      <w:r w:rsidRPr="00A62432">
        <w:rPr>
          <w:rFonts w:ascii="Arial" w:hAnsi="Arial" w:cs="Arial"/>
          <w:b/>
          <w:color w:val="000000" w:themeColor="text1"/>
        </w:rPr>
        <w:t>результата предоставления муниципальной услуги</w:t>
      </w:r>
    </w:p>
    <w:p w14:paraId="49AA3CE0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17. Максимальный срок ожидания в очереди при личном обращении гражданина к специалисту учреждения культуры за получением консультации по правилам предоставления муниципальной услуги, а также при получении муниципальной услуги не должен превышать 30 минут.</w:t>
      </w:r>
    </w:p>
    <w:p w14:paraId="51EF391D" w14:textId="7A3CC93F" w:rsidR="000F2DD3" w:rsidRPr="00A62432" w:rsidRDefault="000F2DD3" w:rsidP="00401F6B">
      <w:pPr>
        <w:pStyle w:val="ConsPlusNormal"/>
        <w:widowControl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Срок и порядок регистрации запроса заявителя</w:t>
      </w:r>
      <w:r w:rsidR="00401F6B">
        <w:rPr>
          <w:rFonts w:ascii="Arial" w:hAnsi="Arial" w:cs="Arial"/>
          <w:b/>
          <w:color w:val="000000" w:themeColor="text1"/>
        </w:rPr>
        <w:t xml:space="preserve"> </w:t>
      </w:r>
      <w:r w:rsidRPr="00A62432">
        <w:rPr>
          <w:rFonts w:ascii="Arial" w:hAnsi="Arial" w:cs="Arial"/>
          <w:b/>
          <w:color w:val="000000" w:themeColor="text1"/>
        </w:rPr>
        <w:t>о предоставлении муниципальной услуги,</w:t>
      </w:r>
      <w:r w:rsidR="00401F6B">
        <w:rPr>
          <w:rFonts w:ascii="Arial" w:hAnsi="Arial" w:cs="Arial"/>
          <w:b/>
          <w:color w:val="000000" w:themeColor="text1"/>
        </w:rPr>
        <w:t xml:space="preserve"> </w:t>
      </w:r>
      <w:r w:rsidRPr="00A62432">
        <w:rPr>
          <w:rFonts w:ascii="Arial" w:hAnsi="Arial" w:cs="Arial"/>
          <w:b/>
          <w:color w:val="000000" w:themeColor="text1"/>
        </w:rPr>
        <w:t>в том числе в электронной форме</w:t>
      </w:r>
    </w:p>
    <w:p w14:paraId="7533B09D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18. Все обращения граждан независимо от их формы подлежат обязательной регистрации в течение 3 (трех) дней с момента их поступления в учреждение культуры.</w:t>
      </w:r>
    </w:p>
    <w:p w14:paraId="3FBE931F" w14:textId="02CFEE36" w:rsidR="000F2DD3" w:rsidRPr="00A62432" w:rsidRDefault="000F2DD3" w:rsidP="00401F6B">
      <w:pPr>
        <w:pStyle w:val="ConsPlusNormal"/>
        <w:widowControl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Требования к помещениям, в которых предоставляется муниципальная услуга,</w:t>
      </w:r>
      <w:r w:rsidR="00401F6B">
        <w:rPr>
          <w:rFonts w:ascii="Arial" w:hAnsi="Arial" w:cs="Arial"/>
          <w:b/>
          <w:color w:val="000000" w:themeColor="text1"/>
        </w:rPr>
        <w:t xml:space="preserve"> </w:t>
      </w:r>
      <w:r w:rsidRPr="00A62432">
        <w:rPr>
          <w:rFonts w:ascii="Arial" w:hAnsi="Arial" w:cs="Arial"/>
          <w:b/>
          <w:color w:val="000000" w:themeColor="text1"/>
        </w:rPr>
        <w:t>к месту ожидания и приема заявителей, размещению и оформлению визуальной,</w:t>
      </w:r>
      <w:r w:rsidR="00401F6B">
        <w:rPr>
          <w:rFonts w:ascii="Arial" w:hAnsi="Arial" w:cs="Arial"/>
          <w:b/>
          <w:color w:val="000000" w:themeColor="text1"/>
        </w:rPr>
        <w:t xml:space="preserve"> </w:t>
      </w:r>
      <w:r w:rsidRPr="00A62432">
        <w:rPr>
          <w:rFonts w:ascii="Arial" w:hAnsi="Arial" w:cs="Arial"/>
          <w:b/>
          <w:color w:val="000000" w:themeColor="text1"/>
        </w:rPr>
        <w:t>текстовой и мультимедийной информации о порядке предоставления такой услуги</w:t>
      </w:r>
    </w:p>
    <w:p w14:paraId="7F297748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19. Требования к размещению и оформлению помещения для предоставления муниципальной услуги:</w:t>
      </w:r>
    </w:p>
    <w:p w14:paraId="74D1F03A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 xml:space="preserve">- помещения учреждения культуры должны соответствовать санитарно-эпидемиологическим правилам и нормативам «Гигиенические требования к персональным </w:t>
      </w:r>
      <w:proofErr w:type="spellStart"/>
      <w:r w:rsidRPr="00A62432">
        <w:rPr>
          <w:rFonts w:ascii="Arial" w:hAnsi="Arial" w:cs="Arial"/>
          <w:color w:val="000000" w:themeColor="text1"/>
        </w:rPr>
        <w:t>электронно</w:t>
      </w:r>
      <w:proofErr w:type="spellEnd"/>
      <w:r w:rsidRPr="00A62432">
        <w:rPr>
          <w:rFonts w:ascii="Arial" w:hAnsi="Arial" w:cs="Arial"/>
          <w:color w:val="000000" w:themeColor="text1"/>
        </w:rPr>
        <w:t xml:space="preserve">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14:paraId="34F9D0A4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6EC5E8E2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20. Требования к размещению и оформлению визуальной, текстовой и мультимедийной информации:</w:t>
      </w:r>
    </w:p>
    <w:p w14:paraId="398426FB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информация о наименовании учреждения, графике (режиме) работы учреждения культуры размещается над центральным входом здания учреждения культуры;</w:t>
      </w:r>
    </w:p>
    <w:p w14:paraId="1DD82ED9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в фойе размещаются информационные стенды, содержащие текстовую информацию форматом и шрифтом, доступным для обозрения и чтения заинтересованного лица любого возраста.</w:t>
      </w:r>
    </w:p>
    <w:p w14:paraId="0989EF23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0BA7BCF4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21. Требования к информационным стендам:</w:t>
      </w:r>
    </w:p>
    <w:p w14:paraId="3D0888B3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информационные стенды должны содержать наименование муниципальной услуги, место нахождения, график (режим) работы, номера телефонов, адреса официальных сайтов и электронной почты учреждения культуры, предоставляющего муниципальную услугу, справочную информацию.</w:t>
      </w:r>
    </w:p>
    <w:p w14:paraId="0B710D61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22. Требования к оборудованию мест ожидания:</w:t>
      </w:r>
    </w:p>
    <w:p w14:paraId="0B1AE742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места ожидания оборудуются стульями, столами, канцелярскими принадлежностями, информационными материалами.</w:t>
      </w:r>
    </w:p>
    <w:p w14:paraId="2226781D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23.Требования к парковочным местам:</w:t>
      </w:r>
    </w:p>
    <w:p w14:paraId="38DABFA9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lastRenderedPageBreak/>
        <w:t>- на территории, прилегающей к зданию учреждения культуры, оборудуются места для парковки автотранспортных средств. Доступ к парковочным местам является бесплатным.</w:t>
      </w:r>
    </w:p>
    <w:p w14:paraId="3AF7890B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24. Требования к рабочему месту специалиста учреждения культуры:</w:t>
      </w:r>
    </w:p>
    <w:p w14:paraId="45512BE2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рабочее место специалиста обеспечивается необходимым для предоставления муниципальной услуги оборудованием, средствами связи, канцелярскими принадлежностями, стульями и столом.</w:t>
      </w:r>
    </w:p>
    <w:p w14:paraId="5A87D94E" w14:textId="77777777" w:rsidR="000F2DD3" w:rsidRPr="00A62432" w:rsidRDefault="000F2DD3" w:rsidP="00A62432">
      <w:pPr>
        <w:pStyle w:val="ConsPlusNormal"/>
        <w:widowControl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Показатели доступности и качества муниципальной услуги</w:t>
      </w:r>
    </w:p>
    <w:p w14:paraId="60E77588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bookmarkStart w:id="3" w:name="sub_12212"/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25.</w:t>
      </w:r>
      <w:bookmarkStart w:id="4" w:name="sub_122121"/>
      <w:bookmarkEnd w:id="3"/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 xml:space="preserve"> Качественными показателями доступности муниципальной услуги является:</w:t>
      </w:r>
    </w:p>
    <w:bookmarkEnd w:id="4"/>
    <w:p w14:paraId="2A94CF47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 простота и ясность изложения информационных документов;</w:t>
      </w:r>
    </w:p>
    <w:p w14:paraId="29E0ADB6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 наличие различных каналов получения информации о предоставлении услуги;</w:t>
      </w:r>
    </w:p>
    <w:p w14:paraId="2B74ED92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hAnsi="Arial" w:cs="Arial"/>
          <w:color w:val="000000" w:themeColor="text1"/>
        </w:rPr>
        <w:t>- статистика количества посещений сайта учреждения культуры.</w:t>
      </w:r>
    </w:p>
    <w:p w14:paraId="3FCAB455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bookmarkStart w:id="5" w:name="sub_122122"/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26. Количественными показателями доступности муниципальной услуги являются:</w:t>
      </w:r>
    </w:p>
    <w:bookmarkEnd w:id="5"/>
    <w:p w14:paraId="5E7506DB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 короткое время ожидания услуги;</w:t>
      </w:r>
    </w:p>
    <w:p w14:paraId="4A94E191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 удобный график работы органа, осуществляющего предоставление муниципальной услуги;</w:t>
      </w:r>
    </w:p>
    <w:p w14:paraId="4C9E41A1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-удобное территориальное расположение органа, осуществляющего предоставление муниципальной услуги.</w:t>
      </w:r>
      <w:bookmarkStart w:id="6" w:name="sub_122123"/>
    </w:p>
    <w:p w14:paraId="6E48A20A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27.Качественным показателем качества муниципальной услуги являются:</w:t>
      </w:r>
    </w:p>
    <w:bookmarkEnd w:id="6"/>
    <w:p w14:paraId="737D50B1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 отсутствие очереди;</w:t>
      </w:r>
    </w:p>
    <w:p w14:paraId="298D8845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 соблюдение установленных сроков рассмотрения обращения граждан;</w:t>
      </w:r>
    </w:p>
    <w:p w14:paraId="35B17D2F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 отсутствие обращений граждан в связи с неправомерным отказом в предоставлении услуги;</w:t>
      </w:r>
    </w:p>
    <w:p w14:paraId="751C3DCD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 точность исполнения муниципальной услуги;</w:t>
      </w:r>
    </w:p>
    <w:p w14:paraId="577BD77C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-профессиональная подготовка сотрудников учреждения культуры, осуществляющих предоставление муниципальной услуги;</w:t>
      </w:r>
    </w:p>
    <w:p w14:paraId="45068D2F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 высокая культура обслуживания заявителей.</w:t>
      </w:r>
      <w:bookmarkStart w:id="7" w:name="sub_122124"/>
    </w:p>
    <w:p w14:paraId="27631573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28.Количественным показателем качества муниципальной услуги являются:</w:t>
      </w:r>
    </w:p>
    <w:bookmarkEnd w:id="7"/>
    <w:p w14:paraId="1F3A9A4C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 строгое соблюдение сроков предоставления муниципальной услуги;</w:t>
      </w:r>
    </w:p>
    <w:p w14:paraId="263E0DF5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- количество обоснованных обжалований решений органа, осуществляющего предоставление муниципальной услуги.</w:t>
      </w:r>
    </w:p>
    <w:p w14:paraId="35AA3A42" w14:textId="77777777" w:rsidR="000F2DD3" w:rsidRPr="00A62432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kern w:val="0"/>
          <w:lang w:eastAsia="ru-RU"/>
        </w:rPr>
      </w:pPr>
      <w:bookmarkStart w:id="8" w:name="sub_12213"/>
      <w:r w:rsidRPr="00A62432">
        <w:rPr>
          <w:rFonts w:ascii="Arial" w:eastAsia="Times New Roman" w:hAnsi="Arial" w:cs="Arial"/>
          <w:color w:val="000000" w:themeColor="text1"/>
          <w:kern w:val="0"/>
          <w:lang w:eastAsia="ru-RU"/>
        </w:rPr>
        <w:t>29. Муниципальная услуга доступна всем заявителям, в том числе лицам с ограниченными возможностями здоровья.</w:t>
      </w:r>
    </w:p>
    <w:bookmarkEnd w:id="8"/>
    <w:p w14:paraId="67FEF635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A62432">
        <w:rPr>
          <w:rFonts w:ascii="Arial" w:hAnsi="Arial" w:cs="Arial"/>
          <w:b/>
          <w:color w:val="000000" w:themeColor="text1"/>
        </w:rPr>
        <w:t>Иные требования при предоставлении муниципальной услуги</w:t>
      </w:r>
    </w:p>
    <w:p w14:paraId="7861834A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ab/>
        <w:t>Иных требований при предоставлении муниципальной услуги не установлено.</w:t>
      </w:r>
    </w:p>
    <w:p w14:paraId="5075EEEF" w14:textId="77777777" w:rsidR="00A62432" w:rsidRPr="0064749C" w:rsidRDefault="00A62432" w:rsidP="000F2DD3">
      <w:pPr>
        <w:ind w:firstLine="720"/>
        <w:jc w:val="center"/>
        <w:rPr>
          <w:rFonts w:ascii="Arial" w:hAnsi="Arial" w:cs="Arial"/>
          <w:b/>
        </w:rPr>
      </w:pPr>
    </w:p>
    <w:p w14:paraId="4FF6956F" w14:textId="1366E5D8" w:rsidR="000F2DD3" w:rsidRPr="000F2DD3" w:rsidRDefault="000F2DD3" w:rsidP="00A62432">
      <w:pPr>
        <w:ind w:firstLine="709"/>
        <w:jc w:val="center"/>
        <w:rPr>
          <w:rFonts w:ascii="Arial" w:hAnsi="Arial" w:cs="Arial"/>
          <w:b/>
        </w:rPr>
      </w:pPr>
      <w:r w:rsidRPr="000F2DD3">
        <w:rPr>
          <w:rFonts w:ascii="Arial" w:hAnsi="Arial" w:cs="Arial"/>
          <w:b/>
          <w:lang w:val="en-US"/>
        </w:rPr>
        <w:t>III</w:t>
      </w:r>
      <w:r w:rsidRPr="000F2DD3">
        <w:rPr>
          <w:rFonts w:ascii="Arial" w:hAnsi="Arial" w:cs="Arial"/>
          <w:b/>
        </w:rPr>
        <w:t>. Состав, последовательность и сроки выполнения</w:t>
      </w:r>
    </w:p>
    <w:p w14:paraId="41CF9E5D" w14:textId="77777777" w:rsidR="000F2DD3" w:rsidRPr="000F2DD3" w:rsidRDefault="000F2DD3" w:rsidP="00A62432">
      <w:pPr>
        <w:ind w:firstLine="709"/>
        <w:jc w:val="center"/>
        <w:rPr>
          <w:rFonts w:ascii="Arial" w:hAnsi="Arial" w:cs="Arial"/>
          <w:b/>
        </w:rPr>
      </w:pPr>
      <w:r w:rsidRPr="000F2DD3">
        <w:rPr>
          <w:rFonts w:ascii="Arial" w:hAnsi="Arial" w:cs="Arial"/>
          <w:b/>
        </w:rPr>
        <w:t>административных процедур, требования к порядку их выполнения,</w:t>
      </w:r>
    </w:p>
    <w:p w14:paraId="54FB23DC" w14:textId="77777777" w:rsidR="000F2DD3" w:rsidRPr="000F2DD3" w:rsidRDefault="000F2DD3" w:rsidP="00A62432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kern w:val="0"/>
          <w:lang w:eastAsia="ru-RU"/>
        </w:rPr>
      </w:pPr>
      <w:r w:rsidRPr="000F2DD3">
        <w:rPr>
          <w:rFonts w:ascii="Arial" w:hAnsi="Arial" w:cs="Arial"/>
          <w:b/>
        </w:rPr>
        <w:t>особенности выполнения административных процедур в электронной форме</w:t>
      </w:r>
    </w:p>
    <w:p w14:paraId="419B931A" w14:textId="77777777" w:rsidR="000F2DD3" w:rsidRPr="000F2DD3" w:rsidRDefault="000F2DD3" w:rsidP="000F2DD3">
      <w:pPr>
        <w:pStyle w:val="a7"/>
        <w:rPr>
          <w:rFonts w:ascii="Arial" w:hAnsi="Arial" w:cs="Arial"/>
        </w:rPr>
      </w:pPr>
    </w:p>
    <w:p w14:paraId="086720AB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bookmarkStart w:id="9" w:name="sub_1331"/>
      <w:r w:rsidRPr="000F2DD3">
        <w:rPr>
          <w:rFonts w:ascii="Arial" w:hAnsi="Arial" w:cs="Arial"/>
        </w:rPr>
        <w:t>30. При предоставлении муниципальной услуги осуществляются следующие административные процедуры:</w:t>
      </w:r>
    </w:p>
    <w:bookmarkEnd w:id="9"/>
    <w:p w14:paraId="775CF9E3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 предоставление информации заявителю посредством сайта в сети Интернет;</w:t>
      </w:r>
    </w:p>
    <w:p w14:paraId="44EB7B64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 предоставление информации заявителю специалистом учреждения при личном обращении или по телефону.</w:t>
      </w:r>
    </w:p>
    <w:p w14:paraId="18E983F9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bookmarkStart w:id="10" w:name="sub_1332"/>
      <w:r w:rsidRPr="000F2DD3">
        <w:rPr>
          <w:rFonts w:ascii="Arial" w:hAnsi="Arial" w:cs="Arial"/>
        </w:rPr>
        <w:t>31. Основанием для начала административной процедуры "Предоставление информации заявителю посредством сайта в сети Интернет" является обращение заявителя на сайт учреждения культуры или на сайт администрации МО «Боханский район» в сети Интернет.</w:t>
      </w:r>
    </w:p>
    <w:bookmarkEnd w:id="10"/>
    <w:p w14:paraId="5178965D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Время предоставления муниципальной услуги определяется аппаратными возможностями информационно-коммуникационной техники.</w:t>
      </w:r>
    </w:p>
    <w:p w14:paraId="1A2D3C63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bookmarkStart w:id="11" w:name="sub_1333"/>
      <w:r w:rsidRPr="000F2DD3">
        <w:rPr>
          <w:rFonts w:ascii="Arial" w:hAnsi="Arial" w:cs="Arial"/>
        </w:rPr>
        <w:t xml:space="preserve">32. Учреждение культуры ведет статистику предоставления муниципальной услуги </w:t>
      </w:r>
      <w:r w:rsidRPr="000F2DD3">
        <w:rPr>
          <w:rFonts w:ascii="Arial" w:hAnsi="Arial" w:cs="Arial"/>
        </w:rPr>
        <w:lastRenderedPageBreak/>
        <w:t>через системы статистического учета посещаемости сайтов в сети Интернет.</w:t>
      </w:r>
    </w:p>
    <w:p w14:paraId="54726A32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bookmarkStart w:id="12" w:name="sub_1334"/>
      <w:bookmarkEnd w:id="11"/>
      <w:r w:rsidRPr="000F2DD3">
        <w:rPr>
          <w:rFonts w:ascii="Arial" w:hAnsi="Arial" w:cs="Arial"/>
        </w:rPr>
        <w:t>33. Основанием для начала административной процедуры "Предоставление информации заявителю специалистом учреждения при личном обращении или по телефону" является соответствующее обращение заявителя.</w:t>
      </w:r>
    </w:p>
    <w:p w14:paraId="4460DDE6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bookmarkStart w:id="13" w:name="sub_13341"/>
      <w:bookmarkEnd w:id="12"/>
      <w:r w:rsidRPr="000F2DD3">
        <w:rPr>
          <w:rFonts w:ascii="Arial" w:hAnsi="Arial" w:cs="Arial"/>
        </w:rPr>
        <w:t>34. При ответах на телефонные звонки время разговора не должно превышать 10 мин. Ответ на телефонный звонок должен содержать информацию о наименовании учреждения, в которое позвонил гражданин, фамилии, имени, отчестве и должности работника, принявшего телефонный звонок.</w:t>
      </w:r>
    </w:p>
    <w:p w14:paraId="532DA34F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bookmarkStart w:id="14" w:name="sub_13342"/>
      <w:bookmarkEnd w:id="13"/>
      <w:r w:rsidRPr="000F2DD3">
        <w:rPr>
          <w:rFonts w:ascii="Arial" w:hAnsi="Arial" w:cs="Arial"/>
        </w:rPr>
        <w:t>35.При ответах на телефонные звонки и устные обращения граждан специалисты учреждений подробно в доступной и корректной форме информируют заявителей по интересующим их вопросам.</w:t>
      </w:r>
    </w:p>
    <w:p w14:paraId="18DEF6FA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bookmarkStart w:id="15" w:name="sub_13343"/>
      <w:bookmarkEnd w:id="14"/>
      <w:r w:rsidRPr="000F2DD3">
        <w:rPr>
          <w:rFonts w:ascii="Arial" w:hAnsi="Arial" w:cs="Arial"/>
        </w:rPr>
        <w:t xml:space="preserve">36. Регистрация запроса </w:t>
      </w:r>
      <w:r w:rsidRPr="000230A4">
        <w:rPr>
          <w:rFonts w:ascii="Arial" w:hAnsi="Arial" w:cs="Arial"/>
          <w:color w:val="000000" w:themeColor="text1"/>
        </w:rPr>
        <w:t xml:space="preserve">заявителя и предоставление информации при личном обращении осуществляется в соответствии с </w:t>
      </w:r>
      <w:hyperlink r:id="rId13" w:history="1">
        <w:r w:rsidRPr="000230A4">
          <w:rPr>
            <w:rStyle w:val="a4"/>
            <w:rFonts w:ascii="Arial" w:hAnsi="Arial" w:cs="Arial"/>
            <w:b w:val="0"/>
            <w:color w:val="000000" w:themeColor="text1"/>
          </w:rPr>
          <w:t>Федеральным законом</w:t>
        </w:r>
      </w:hyperlink>
      <w:r w:rsidRPr="000230A4">
        <w:rPr>
          <w:rFonts w:ascii="Arial" w:hAnsi="Arial" w:cs="Arial"/>
          <w:color w:val="000000" w:themeColor="text1"/>
        </w:rPr>
        <w:t xml:space="preserve"> от 02.05.2006 № 59-ФЗ "О порядке рассмотрения обращений граждан Российской Федерации</w:t>
      </w:r>
      <w:r w:rsidRPr="000F2DD3">
        <w:rPr>
          <w:rFonts w:ascii="Arial" w:hAnsi="Arial" w:cs="Arial"/>
        </w:rPr>
        <w:t>".</w:t>
      </w:r>
      <w:bookmarkEnd w:id="15"/>
    </w:p>
    <w:p w14:paraId="3CB5902A" w14:textId="77777777" w:rsidR="000F2DD3" w:rsidRPr="000F2DD3" w:rsidRDefault="000F2DD3" w:rsidP="00A62432">
      <w:pPr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37. Предоставление услуги в электронном виде обеспечивает возможность подачи запроса в электронном виде через региональный и федеральный порталы с применением специализированного программного обеспечения, а также получения информации в момент обращения.</w:t>
      </w:r>
    </w:p>
    <w:p w14:paraId="1C686FB4" w14:textId="77777777" w:rsidR="000F2DD3" w:rsidRPr="000F2DD3" w:rsidRDefault="000F2DD3" w:rsidP="000F2DD3">
      <w:pPr>
        <w:ind w:firstLine="720"/>
        <w:jc w:val="both"/>
        <w:rPr>
          <w:rFonts w:ascii="Arial" w:hAnsi="Arial" w:cs="Arial"/>
        </w:rPr>
      </w:pPr>
    </w:p>
    <w:p w14:paraId="6D921B10" w14:textId="77777777" w:rsidR="000F2DD3" w:rsidRPr="000F2DD3" w:rsidRDefault="000F2DD3" w:rsidP="00A62432">
      <w:pPr>
        <w:jc w:val="center"/>
        <w:rPr>
          <w:rFonts w:ascii="Arial" w:hAnsi="Arial" w:cs="Arial"/>
        </w:rPr>
      </w:pPr>
      <w:r w:rsidRPr="000F2DD3">
        <w:rPr>
          <w:rFonts w:ascii="Arial" w:hAnsi="Arial" w:cs="Arial"/>
          <w:b/>
          <w:bCs/>
          <w:lang w:val="en-US"/>
        </w:rPr>
        <w:t>IV</w:t>
      </w:r>
      <w:r w:rsidRPr="000F2DD3">
        <w:rPr>
          <w:rFonts w:ascii="Arial" w:hAnsi="Arial" w:cs="Arial"/>
          <w:b/>
          <w:bCs/>
        </w:rPr>
        <w:t>. Формы контроля</w:t>
      </w:r>
    </w:p>
    <w:p w14:paraId="19252A61" w14:textId="77777777" w:rsidR="000F2DD3" w:rsidRPr="000F2DD3" w:rsidRDefault="000F2DD3" w:rsidP="00A62432">
      <w:pPr>
        <w:jc w:val="center"/>
        <w:rPr>
          <w:rFonts w:ascii="Arial" w:hAnsi="Arial" w:cs="Arial"/>
        </w:rPr>
      </w:pPr>
      <w:r w:rsidRPr="000F2DD3">
        <w:rPr>
          <w:rFonts w:ascii="Arial" w:hAnsi="Arial" w:cs="Arial"/>
          <w:b/>
          <w:bCs/>
        </w:rPr>
        <w:t>за исполнением административного регламента</w:t>
      </w:r>
    </w:p>
    <w:p w14:paraId="41D77E90" w14:textId="77777777" w:rsidR="000F2DD3" w:rsidRPr="000F2DD3" w:rsidRDefault="000F2DD3" w:rsidP="000F2DD3">
      <w:pPr>
        <w:pStyle w:val="consplusnormal1"/>
        <w:spacing w:before="0" w:beforeAutospacing="0" w:after="0" w:afterAutospacing="0"/>
        <w:jc w:val="both"/>
        <w:rPr>
          <w:rFonts w:ascii="Arial" w:eastAsia="Arial Unicode MS" w:hAnsi="Arial" w:cs="Arial"/>
          <w:kern w:val="1"/>
        </w:rPr>
      </w:pPr>
    </w:p>
    <w:p w14:paraId="031F446A" w14:textId="77777777" w:rsidR="000F2DD3" w:rsidRPr="000F2DD3" w:rsidRDefault="000F2DD3" w:rsidP="00A62432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38.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учреждения культуры и/или его заместитель в следующих формах:</w:t>
      </w:r>
    </w:p>
    <w:p w14:paraId="619051C6" w14:textId="77777777" w:rsidR="000F2DD3" w:rsidRPr="000F2DD3" w:rsidRDefault="000F2DD3" w:rsidP="00A62432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 текущий мониторинг предоставления муниципальной услуги;</w:t>
      </w:r>
    </w:p>
    <w:p w14:paraId="789E0CC5" w14:textId="77777777" w:rsidR="000F2DD3" w:rsidRPr="000F2DD3" w:rsidRDefault="000F2DD3" w:rsidP="00A62432">
      <w:pPr>
        <w:pStyle w:val="consplu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- прием, рассмотрение и оперативное реагирование на обращения и жалобы заявителей по вопросам, связанным с предоставлением муниципальной услуги.</w:t>
      </w:r>
    </w:p>
    <w:p w14:paraId="625CCB5D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color w:val="000000"/>
        </w:rPr>
      </w:pPr>
      <w:r w:rsidRPr="000F2DD3">
        <w:rPr>
          <w:rFonts w:ascii="Arial" w:hAnsi="Arial" w:cs="Arial"/>
          <w:color w:val="000000"/>
        </w:rPr>
        <w:t>39. 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органов местного самоуправления.</w:t>
      </w:r>
    </w:p>
    <w:p w14:paraId="1CF29AE9" w14:textId="77777777" w:rsidR="000F2DD3" w:rsidRPr="000F2DD3" w:rsidRDefault="000F2DD3" w:rsidP="00A62432">
      <w:pPr>
        <w:ind w:firstLine="709"/>
        <w:jc w:val="both"/>
        <w:rPr>
          <w:rFonts w:ascii="Arial" w:hAnsi="Arial" w:cs="Arial"/>
          <w:color w:val="000000"/>
        </w:rPr>
      </w:pPr>
      <w:r w:rsidRPr="000F2DD3">
        <w:rPr>
          <w:rFonts w:ascii="Arial" w:hAnsi="Arial" w:cs="Arial"/>
          <w:color w:val="000000"/>
        </w:rPr>
        <w:t xml:space="preserve">40. </w:t>
      </w:r>
      <w:r w:rsidRPr="000F2DD3">
        <w:rPr>
          <w:rFonts w:ascii="Arial" w:hAnsi="Arial" w:cs="Arial"/>
        </w:rPr>
        <w:t>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Иркутской области.</w:t>
      </w:r>
      <w:bookmarkStart w:id="16" w:name="sub_1551"/>
    </w:p>
    <w:p w14:paraId="222D943E" w14:textId="77777777" w:rsidR="000F2DD3" w:rsidRPr="000F2DD3" w:rsidRDefault="000F2DD3" w:rsidP="000F2DD3">
      <w:pPr>
        <w:spacing w:line="200" w:lineRule="atLeast"/>
        <w:ind w:firstLine="567"/>
        <w:jc w:val="both"/>
        <w:rPr>
          <w:rFonts w:ascii="Arial" w:hAnsi="Arial" w:cs="Arial"/>
          <w:color w:val="000000"/>
        </w:rPr>
      </w:pPr>
    </w:p>
    <w:p w14:paraId="22435834" w14:textId="07AB5FD8" w:rsidR="000F2DD3" w:rsidRPr="000F2DD3" w:rsidRDefault="000F2DD3" w:rsidP="00A62432">
      <w:pPr>
        <w:pStyle w:val="a5"/>
        <w:spacing w:after="0"/>
        <w:jc w:val="center"/>
        <w:rPr>
          <w:rFonts w:ascii="Arial" w:hAnsi="Arial" w:cs="Arial"/>
          <w:b/>
          <w:bCs/>
        </w:rPr>
      </w:pPr>
      <w:r w:rsidRPr="000F2DD3">
        <w:rPr>
          <w:rFonts w:ascii="Arial" w:hAnsi="Arial" w:cs="Arial"/>
          <w:b/>
          <w:bCs/>
          <w:lang w:val="en-US"/>
        </w:rPr>
        <w:t>V</w:t>
      </w:r>
      <w:r w:rsidRPr="000F2DD3">
        <w:rPr>
          <w:rFonts w:ascii="Arial" w:hAnsi="Arial" w:cs="Arial"/>
          <w:b/>
          <w:bCs/>
        </w:rPr>
        <w:t>. Досудебный (внесудебный) порядок обжалования решений</w:t>
      </w:r>
    </w:p>
    <w:p w14:paraId="0C9B7F5C" w14:textId="77777777" w:rsidR="000F2DD3" w:rsidRPr="000F2DD3" w:rsidRDefault="000F2DD3" w:rsidP="00A62432">
      <w:pPr>
        <w:pStyle w:val="a5"/>
        <w:spacing w:after="0"/>
        <w:jc w:val="center"/>
        <w:rPr>
          <w:rFonts w:ascii="Arial" w:hAnsi="Arial" w:cs="Arial"/>
          <w:b/>
          <w:bCs/>
        </w:rPr>
      </w:pPr>
      <w:r w:rsidRPr="000F2DD3">
        <w:rPr>
          <w:rFonts w:ascii="Arial" w:hAnsi="Arial" w:cs="Arial"/>
          <w:b/>
          <w:bCs/>
        </w:rPr>
        <w:t xml:space="preserve">и действий (бездействия) органа, предоставляющего муниципальную услугу, </w:t>
      </w:r>
    </w:p>
    <w:p w14:paraId="4471B64D" w14:textId="77777777" w:rsidR="000F2DD3" w:rsidRPr="000F2DD3" w:rsidRDefault="000F2DD3" w:rsidP="00A62432">
      <w:pPr>
        <w:pStyle w:val="a5"/>
        <w:spacing w:after="0"/>
        <w:jc w:val="center"/>
        <w:rPr>
          <w:rFonts w:ascii="Arial" w:hAnsi="Arial" w:cs="Arial"/>
        </w:rPr>
      </w:pPr>
      <w:r w:rsidRPr="000F2DD3">
        <w:rPr>
          <w:rFonts w:ascii="Arial" w:hAnsi="Arial" w:cs="Arial"/>
          <w:b/>
          <w:bCs/>
        </w:rPr>
        <w:t>а также должностных лиц, муниципальных служащих</w:t>
      </w:r>
    </w:p>
    <w:p w14:paraId="596B858F" w14:textId="77777777" w:rsidR="000F2DD3" w:rsidRPr="000F2DD3" w:rsidRDefault="000F2DD3" w:rsidP="000F2DD3">
      <w:pPr>
        <w:spacing w:line="200" w:lineRule="atLeast"/>
        <w:ind w:firstLine="567"/>
        <w:jc w:val="both"/>
        <w:rPr>
          <w:rFonts w:ascii="Arial" w:hAnsi="Arial" w:cs="Arial"/>
          <w:color w:val="000000"/>
        </w:rPr>
      </w:pPr>
    </w:p>
    <w:p w14:paraId="0CEF93C6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41. Заинтересованные лица имеют право на обжалование действий (бездействия) и решений, осуществляемых (принятых) в ходе предоставления муниципальной услуги в досудебном (внесудебном) порядке, путем обращения непосредственно к руководителю учреждения, в котором ему оказывается услуга.</w:t>
      </w:r>
      <w:bookmarkStart w:id="17" w:name="sub_1552"/>
      <w:bookmarkEnd w:id="16"/>
    </w:p>
    <w:p w14:paraId="5E04B7B8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42. В досудебном (внесудебном) порядке заинтересованные лица могут обжаловать действия (бездействие):</w:t>
      </w:r>
    </w:p>
    <w:bookmarkEnd w:id="17"/>
    <w:p w14:paraId="7608EECC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lastRenderedPageBreak/>
        <w:t>- специалистов учреждений - директору учреждения;</w:t>
      </w:r>
    </w:p>
    <w:p w14:paraId="4FBE09F6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- директора учреждения – руководителю отдела культуры.</w:t>
      </w:r>
      <w:bookmarkStart w:id="18" w:name="sub_1553"/>
    </w:p>
    <w:p w14:paraId="4890F3F7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43. Предметом досудебного (внесудебного) обжалования являются действия или бездействие специалистов и должностных лиц учреждений, а также решения, осуществляемые (принятые) в ходе предоставления муниципальной услуги.</w:t>
      </w:r>
      <w:bookmarkStart w:id="19" w:name="sub_1554"/>
      <w:bookmarkEnd w:id="18"/>
    </w:p>
    <w:p w14:paraId="7BEC1D26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44. Заявитель имеет право на получение сведений и документов, необходимых для обоснования и рассмотрения жалобы.</w:t>
      </w:r>
      <w:bookmarkStart w:id="20" w:name="sub_1555"/>
      <w:bookmarkEnd w:id="19"/>
    </w:p>
    <w:p w14:paraId="2C273384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45. Основанием для начала процедуры досудебного (внесудебного) обжалования является личное устное или письменное обращение заинтересованного лица с жалобой.</w:t>
      </w:r>
      <w:bookmarkStart w:id="21" w:name="sub_1556"/>
      <w:bookmarkEnd w:id="20"/>
    </w:p>
    <w:p w14:paraId="76F01A67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 xml:space="preserve">46. Обращения и жалобы рассматриваются в соответствии с требованиями </w:t>
      </w:r>
      <w:hyperlink r:id="rId14" w:history="1">
        <w:r w:rsidRPr="00A62432">
          <w:rPr>
            <w:rStyle w:val="a4"/>
            <w:rFonts w:ascii="Arial" w:hAnsi="Arial" w:cs="Arial"/>
            <w:b w:val="0"/>
            <w:color w:val="000000" w:themeColor="text1"/>
          </w:rPr>
          <w:t>Федерального закона</w:t>
        </w:r>
      </w:hyperlink>
      <w:r w:rsidRPr="00A62432">
        <w:rPr>
          <w:rFonts w:ascii="Arial" w:hAnsi="Arial" w:cs="Arial"/>
          <w:color w:val="000000" w:themeColor="text1"/>
        </w:rPr>
        <w:t xml:space="preserve"> от 02.05.2006 № 59-ФЗ "О порядке рассмотрения обращений граждан Российской Федерации".</w:t>
      </w:r>
      <w:bookmarkStart w:id="22" w:name="sub_1557"/>
      <w:bookmarkEnd w:id="21"/>
    </w:p>
    <w:p w14:paraId="7431DE3F" w14:textId="77777777" w:rsidR="000F2DD3" w:rsidRPr="00A62432" w:rsidRDefault="000F2DD3" w:rsidP="00A62432">
      <w:pPr>
        <w:ind w:firstLine="709"/>
        <w:jc w:val="both"/>
        <w:rPr>
          <w:rFonts w:ascii="Arial" w:hAnsi="Arial" w:cs="Arial"/>
          <w:color w:val="000000" w:themeColor="text1"/>
        </w:rPr>
      </w:pPr>
      <w:r w:rsidRPr="00A62432">
        <w:rPr>
          <w:rFonts w:ascii="Arial" w:hAnsi="Arial" w:cs="Arial"/>
          <w:color w:val="000000" w:themeColor="text1"/>
        </w:rPr>
        <w:t>47.Результатом досудебного (внесудебного) обжалования является объективное, всестороннее и своевременное рассмотрение жалоб,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</w:t>
      </w:r>
      <w:bookmarkEnd w:id="22"/>
      <w:r w:rsidRPr="00A62432">
        <w:rPr>
          <w:rFonts w:ascii="Arial" w:hAnsi="Arial" w:cs="Arial"/>
          <w:color w:val="000000" w:themeColor="text1"/>
        </w:rPr>
        <w:t>.</w:t>
      </w:r>
    </w:p>
    <w:p w14:paraId="099EFD2A" w14:textId="77777777" w:rsidR="0041177B" w:rsidRDefault="0041177B" w:rsidP="0041177B">
      <w:pPr>
        <w:jc w:val="both"/>
        <w:rPr>
          <w:rFonts w:ascii="Arial" w:hAnsi="Arial" w:cs="Arial"/>
        </w:rPr>
      </w:pPr>
    </w:p>
    <w:p w14:paraId="3960A195" w14:textId="17148780" w:rsidR="0041177B" w:rsidRDefault="0041177B" w:rsidP="0041177B">
      <w:pPr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(введен Федеральным законом от 27.12.2019 № 472-ФЗ)</w:t>
      </w:r>
    </w:p>
    <w:p w14:paraId="4B239B15" w14:textId="77777777" w:rsidR="0041177B" w:rsidRPr="009D3B50" w:rsidRDefault="0041177B" w:rsidP="0041177B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  <w:b/>
          <w:bCs/>
          <w:color w:val="000000"/>
        </w:rPr>
        <w:t>Единый стандарт должен содержать сведения,</w:t>
      </w:r>
      <w:r w:rsidRPr="00E56EF9">
        <w:rPr>
          <w:rFonts w:ascii="Arial" w:hAnsi="Arial" w:cs="Arial"/>
          <w:color w:val="000000"/>
        </w:rPr>
        <w:t xml:space="preserve"> предусмотренные </w:t>
      </w:r>
      <w:hyperlink r:id="rId15" w:anchor="dst100119" w:history="1">
        <w:r w:rsidRPr="00E56EF9">
          <w:rPr>
            <w:rFonts w:ascii="Arial" w:hAnsi="Arial" w:cs="Arial"/>
            <w:color w:val="666699"/>
            <w:u w:val="single"/>
          </w:rPr>
          <w:t>пунктами 1</w:t>
        </w:r>
      </w:hyperlink>
      <w:r w:rsidRPr="00E56EF9">
        <w:rPr>
          <w:rFonts w:ascii="Arial" w:hAnsi="Arial" w:cs="Arial"/>
          <w:color w:val="000000"/>
        </w:rPr>
        <w:t>, </w:t>
      </w:r>
      <w:hyperlink r:id="rId16" w:anchor="dst100121" w:history="1">
        <w:r w:rsidRPr="00E56EF9">
          <w:rPr>
            <w:rFonts w:ascii="Arial" w:hAnsi="Arial" w:cs="Arial"/>
            <w:color w:val="666699"/>
            <w:u w:val="single"/>
          </w:rPr>
          <w:t>3</w:t>
        </w:r>
      </w:hyperlink>
      <w:r>
        <w:rPr>
          <w:rFonts w:ascii="Arial" w:hAnsi="Arial" w:cs="Arial"/>
          <w:color w:val="666699"/>
          <w:u w:val="single"/>
        </w:rPr>
        <w:t>,</w:t>
      </w:r>
      <w:r w:rsidRPr="00E56EF9">
        <w:rPr>
          <w:rFonts w:ascii="Arial" w:hAnsi="Arial" w:cs="Arial"/>
          <w:color w:val="000000"/>
        </w:rPr>
        <w:t> </w:t>
      </w:r>
      <w:hyperlink r:id="rId17" w:anchor="dst241" w:history="1">
        <w:r w:rsidRPr="00E56EF9">
          <w:rPr>
            <w:rFonts w:ascii="Arial" w:hAnsi="Arial" w:cs="Arial"/>
            <w:color w:val="666699"/>
            <w:u w:val="single"/>
          </w:rPr>
          <w:t>8</w:t>
        </w:r>
      </w:hyperlink>
      <w:r w:rsidRPr="00E56EF9">
        <w:rPr>
          <w:rFonts w:ascii="Arial" w:hAnsi="Arial" w:cs="Arial"/>
          <w:color w:val="000000"/>
        </w:rPr>
        <w:t>, </w:t>
      </w:r>
      <w:hyperlink r:id="rId18" w:anchor="dst100129" w:history="1">
        <w:r w:rsidRPr="00E56EF9">
          <w:rPr>
            <w:rFonts w:ascii="Arial" w:hAnsi="Arial" w:cs="Arial"/>
            <w:color w:val="666699"/>
            <w:u w:val="single"/>
          </w:rPr>
          <w:t>11</w:t>
        </w:r>
      </w:hyperlink>
      <w:r w:rsidRPr="00E56EF9">
        <w:rPr>
          <w:rFonts w:ascii="Arial" w:hAnsi="Arial" w:cs="Arial"/>
          <w:color w:val="000000"/>
        </w:rPr>
        <w:t> и </w:t>
      </w:r>
      <w:hyperlink r:id="rId19" w:anchor="dst100132" w:history="1">
        <w:r w:rsidRPr="00E56EF9">
          <w:rPr>
            <w:rFonts w:ascii="Arial" w:hAnsi="Arial" w:cs="Arial"/>
            <w:color w:val="666699"/>
            <w:u w:val="single"/>
          </w:rPr>
          <w:t>14 части 1</w:t>
        </w:r>
      </w:hyperlink>
      <w:r w:rsidRPr="00E56EF9">
        <w:rPr>
          <w:rFonts w:ascii="Arial" w:hAnsi="Arial" w:cs="Arial"/>
          <w:color w:val="000000"/>
        </w:rPr>
        <w:t>  статьи 14 Федерального закона от 27.07.2010г. №210-ФЗ. В нем также должны быть указаны:</w:t>
      </w:r>
    </w:p>
    <w:p w14:paraId="3001592F" w14:textId="77777777" w:rsidR="0041177B" w:rsidRPr="00E56EF9" w:rsidRDefault="0041177B" w:rsidP="004117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3" w:name="dst100373"/>
      <w:bookmarkEnd w:id="23"/>
      <w:r w:rsidRPr="00E56EF9">
        <w:rPr>
          <w:rFonts w:ascii="Arial" w:hAnsi="Arial" w:cs="Arial"/>
          <w:color w:val="000000"/>
        </w:rPr>
        <w:t>1) заявитель (состав (перечень) заявителей);</w:t>
      </w:r>
    </w:p>
    <w:p w14:paraId="3EC730C6" w14:textId="77777777" w:rsidR="0041177B" w:rsidRPr="00E56EF9" w:rsidRDefault="0041177B" w:rsidP="004117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4" w:name="dst100374"/>
      <w:bookmarkEnd w:id="24"/>
      <w:r w:rsidRPr="00E56EF9">
        <w:rPr>
          <w:rFonts w:ascii="Arial" w:hAnsi="Arial" w:cs="Arial"/>
          <w:color w:val="000000"/>
        </w:rPr>
        <w:t>2) способ (способы) направления запроса о предоставлении государственной или муниципальной услуги;</w:t>
      </w:r>
    </w:p>
    <w:p w14:paraId="7AA6E774" w14:textId="77777777" w:rsidR="0041177B" w:rsidRPr="00E56EF9" w:rsidRDefault="0041177B" w:rsidP="004117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5" w:name="dst100375"/>
      <w:bookmarkEnd w:id="25"/>
      <w:r w:rsidRPr="00E56EF9">
        <w:rPr>
          <w:rFonts w:ascii="Arial" w:hAnsi="Arial" w:cs="Arial"/>
          <w:color w:val="000000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700A50F0" w14:textId="77777777" w:rsidR="0041177B" w:rsidRPr="00E56EF9" w:rsidRDefault="0041177B" w:rsidP="004117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6" w:name="dst100376"/>
      <w:bookmarkEnd w:id="26"/>
      <w:r w:rsidRPr="00E56EF9">
        <w:rPr>
          <w:rFonts w:ascii="Arial" w:hAnsi="Arial" w:cs="Arial"/>
          <w:color w:val="000000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56CFF482" w14:textId="77777777" w:rsidR="0041177B" w:rsidRPr="00E56EF9" w:rsidRDefault="0041177B" w:rsidP="004117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7" w:name="dst100377"/>
      <w:bookmarkEnd w:id="27"/>
      <w:r w:rsidRPr="00E56EF9">
        <w:rPr>
          <w:rFonts w:ascii="Arial" w:hAnsi="Arial" w:cs="Arial"/>
          <w:color w:val="000000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02E3F9AB" w14:textId="77777777" w:rsidR="0041177B" w:rsidRPr="00E56EF9" w:rsidRDefault="0041177B" w:rsidP="004117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8" w:name="dst100378"/>
      <w:bookmarkEnd w:id="28"/>
      <w:r w:rsidRPr="00E56EF9">
        <w:rPr>
          <w:rFonts w:ascii="Arial" w:hAnsi="Arial" w:cs="Arial"/>
          <w:color w:val="000000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7EEDD1CF" w14:textId="77777777" w:rsidR="0041177B" w:rsidRPr="00E56EF9" w:rsidRDefault="0041177B" w:rsidP="004117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9" w:name="dst100379"/>
      <w:bookmarkEnd w:id="29"/>
      <w:r w:rsidRPr="00E56EF9">
        <w:rPr>
          <w:rFonts w:ascii="Arial" w:hAnsi="Arial" w:cs="Arial"/>
          <w:color w:val="000000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0496F75A" w14:textId="77777777" w:rsidR="0041177B" w:rsidRPr="00E56EF9" w:rsidRDefault="0041177B" w:rsidP="004117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0" w:name="dst100380"/>
      <w:bookmarkEnd w:id="30"/>
      <w:r w:rsidRPr="00E56EF9">
        <w:rPr>
          <w:rFonts w:ascii="Arial" w:hAnsi="Arial" w:cs="Arial"/>
          <w:color w:val="000000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2E9BF98F" w14:textId="77777777" w:rsidR="0041177B" w:rsidRPr="00E56EF9" w:rsidRDefault="0041177B" w:rsidP="0041177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1" w:name="dst100381"/>
      <w:bookmarkEnd w:id="31"/>
      <w:r w:rsidRPr="00E56EF9">
        <w:rPr>
          <w:rFonts w:ascii="Arial" w:hAnsi="Arial" w:cs="Arial"/>
          <w:color w:val="000000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30C1AFD4" w14:textId="77777777" w:rsidR="0041177B" w:rsidRPr="00E56EF9" w:rsidRDefault="0041177B" w:rsidP="0041177B">
      <w:pPr>
        <w:ind w:firstLine="709"/>
        <w:jc w:val="both"/>
        <w:rPr>
          <w:rFonts w:ascii="Arial" w:hAnsi="Arial" w:cs="Arial"/>
        </w:rPr>
      </w:pPr>
    </w:p>
    <w:p w14:paraId="1183196E" w14:textId="77777777" w:rsidR="0041177B" w:rsidRPr="00E56EF9" w:rsidRDefault="0041177B" w:rsidP="0041177B">
      <w:pPr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(введен Федеральными законами от 01.03.2020 № 35-ФЗ, от 31.07.2020 № 268-ФЗ)</w:t>
      </w:r>
    </w:p>
    <w:p w14:paraId="6D735A63" w14:textId="77777777" w:rsidR="0041177B" w:rsidRPr="00E56EF9" w:rsidRDefault="0041177B" w:rsidP="0041177B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E56EF9">
        <w:rPr>
          <w:rFonts w:ascii="Arial" w:hAnsi="Arial" w:cs="Arial"/>
          <w:b/>
          <w:bCs/>
        </w:rPr>
        <w:t>положения пункта 2 части 1 статьи 7 Федерального закона № 210-ФЗ от 27.07.2010г.</w:t>
      </w:r>
      <w:r w:rsidRPr="00E56EF9">
        <w:rPr>
          <w:rFonts w:ascii="Arial" w:hAnsi="Arial" w:cs="Arial"/>
        </w:rPr>
        <w:t xml:space="preserve"> </w:t>
      </w:r>
      <w:r w:rsidRPr="00E56EF9">
        <w:rPr>
          <w:rFonts w:ascii="Arial" w:hAnsi="Arial" w:cs="Arial"/>
          <w:b/>
          <w:bCs/>
        </w:rPr>
        <w:t xml:space="preserve">не распространяются на следующие документы, </w:t>
      </w:r>
      <w:r w:rsidRPr="00E56EF9">
        <w:rPr>
          <w:rFonts w:ascii="Arial" w:hAnsi="Arial" w:cs="Arial"/>
        </w:rPr>
        <w:t xml:space="preserve">представляемые в форме документа на бумажном носителе </w:t>
      </w:r>
      <w:r w:rsidRPr="00E56EF9">
        <w:rPr>
          <w:rFonts w:ascii="Arial" w:hAnsi="Arial" w:cs="Arial"/>
        </w:rPr>
        <w:lastRenderedPageBreak/>
        <w:t>или в форме электронного документа:</w:t>
      </w:r>
    </w:p>
    <w:p w14:paraId="7D5F8877" w14:textId="77777777" w:rsidR="0041177B" w:rsidRPr="00E56EF9" w:rsidRDefault="0041177B" w:rsidP="0041177B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r>
        <w:rPr>
          <w:rFonts w:ascii="Arial" w:hAnsi="Arial" w:cs="Arial"/>
        </w:rPr>
        <w:t>.</w:t>
      </w:r>
    </w:p>
    <w:p w14:paraId="55032AD9" w14:textId="77777777" w:rsidR="0041177B" w:rsidRPr="00E56EF9" w:rsidRDefault="0041177B" w:rsidP="0041177B">
      <w:pPr>
        <w:ind w:firstLine="709"/>
        <w:jc w:val="both"/>
        <w:rPr>
          <w:rFonts w:ascii="Arial" w:hAnsi="Arial" w:cs="Arial"/>
        </w:rPr>
      </w:pPr>
    </w:p>
    <w:p w14:paraId="758FBD24" w14:textId="77777777" w:rsidR="0041177B" w:rsidRPr="00E56EF9" w:rsidRDefault="0041177B" w:rsidP="0041177B">
      <w:pPr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(введены Федеральным законом от 29.12.2020 № 479-ФЗ)</w:t>
      </w:r>
    </w:p>
    <w:p w14:paraId="26580704" w14:textId="77777777" w:rsidR="0041177B" w:rsidRPr="00E56EF9" w:rsidRDefault="0041177B" w:rsidP="0041177B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 xml:space="preserve">В целях предоставления государственных и муниципальных услуг </w:t>
      </w:r>
      <w:r w:rsidRPr="00E56EF9">
        <w:rPr>
          <w:rFonts w:ascii="Arial" w:hAnsi="Arial" w:cs="Arial"/>
          <w:b/>
          <w:bCs/>
        </w:rPr>
        <w:t>установление личности заявителя может осуществляться</w:t>
      </w:r>
      <w:r w:rsidRPr="00E56EF9">
        <w:rPr>
          <w:rFonts w:ascii="Arial" w:hAnsi="Arial" w:cs="Arial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20" w:anchor="dst100007" w:history="1">
        <w:r w:rsidRPr="00E56EF9">
          <w:rPr>
            <w:rStyle w:val="ac"/>
            <w:rFonts w:ascii="Arial" w:hAnsi="Arial" w:cs="Arial"/>
          </w:rPr>
          <w:t>законодательством</w:t>
        </w:r>
      </w:hyperlink>
      <w:r w:rsidRPr="00E56EF9">
        <w:rPr>
          <w:rFonts w:ascii="Arial" w:hAnsi="Arial" w:cs="Arial"/>
        </w:rPr>
        <w:t xml:space="preserve"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1" w:anchor="dst386" w:history="1">
        <w:r w:rsidRPr="00E56EF9">
          <w:rPr>
            <w:rStyle w:val="ac"/>
            <w:rFonts w:ascii="Arial" w:hAnsi="Arial" w:cs="Arial"/>
          </w:rPr>
          <w:t>частью 18 статьи 14.1</w:t>
        </w:r>
      </w:hyperlink>
      <w:r w:rsidRPr="00E56EF9">
        <w:rPr>
          <w:rFonts w:ascii="Arial" w:hAnsi="Arial" w:cs="Arial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14:paraId="1A11DE86" w14:textId="77777777" w:rsidR="0041177B" w:rsidRPr="00E56EF9" w:rsidRDefault="0041177B" w:rsidP="0041177B">
      <w:pPr>
        <w:ind w:firstLine="709"/>
        <w:jc w:val="both"/>
        <w:rPr>
          <w:rFonts w:ascii="Arial" w:hAnsi="Arial" w:cs="Arial"/>
        </w:rPr>
      </w:pPr>
      <w:bookmarkStart w:id="32" w:name="dst100383"/>
      <w:bookmarkEnd w:id="32"/>
      <w:r w:rsidRPr="00E56EF9">
        <w:rPr>
          <w:rFonts w:ascii="Arial" w:hAnsi="Arial" w:cs="Arial"/>
        </w:rPr>
        <w:t>При предоставлении государственных и муниципальных услуг</w:t>
      </w:r>
      <w:r w:rsidRPr="00E56EF9">
        <w:rPr>
          <w:rFonts w:ascii="Arial" w:hAnsi="Arial" w:cs="Arial"/>
          <w:b/>
          <w:bCs/>
        </w:rPr>
        <w:t xml:space="preserve"> в электронной форме идентификация и аутентификация могут осуществляться посредством:</w:t>
      </w:r>
    </w:p>
    <w:p w14:paraId="3A928BC1" w14:textId="77777777" w:rsidR="0041177B" w:rsidRPr="00E56EF9" w:rsidRDefault="0041177B" w:rsidP="0041177B">
      <w:pPr>
        <w:ind w:firstLine="709"/>
        <w:jc w:val="both"/>
        <w:rPr>
          <w:rFonts w:ascii="Arial" w:hAnsi="Arial" w:cs="Arial"/>
        </w:rPr>
      </w:pPr>
      <w:bookmarkStart w:id="33" w:name="dst100384"/>
      <w:bookmarkEnd w:id="33"/>
      <w:r w:rsidRPr="00E56EF9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308331F" w14:textId="77777777" w:rsidR="0041177B" w:rsidRPr="004917EC" w:rsidRDefault="0041177B" w:rsidP="0041177B">
      <w:pPr>
        <w:tabs>
          <w:tab w:val="left" w:pos="58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bookmarkStart w:id="34" w:name="dst100385"/>
      <w:bookmarkEnd w:id="34"/>
      <w:r w:rsidRPr="00E56EF9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8280867" w14:textId="77777777" w:rsidR="000F2DD3" w:rsidRPr="000F2DD3" w:rsidRDefault="000F2DD3" w:rsidP="000F2DD3">
      <w:pPr>
        <w:spacing w:before="80"/>
        <w:ind w:firstLine="720"/>
        <w:jc w:val="both"/>
        <w:rPr>
          <w:rFonts w:ascii="Arial" w:hAnsi="Arial" w:cs="Arial"/>
        </w:rPr>
      </w:pPr>
    </w:p>
    <w:p w14:paraId="387A710D" w14:textId="77B3F7CA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4E35F7AB" w14:textId="076B4719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399333BE" w14:textId="5F34D990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098B457A" w14:textId="3EF51CD5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5C5FE41B" w14:textId="65BEB9A5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60E4E6FA" w14:textId="487DDE36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1FC28BD8" w14:textId="057BA93A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7417BBAE" w14:textId="4D880975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76DFA218" w14:textId="7C5A75B1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3561F49F" w14:textId="09F25234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30485195" w14:textId="616E9FE9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6BF9A53A" w14:textId="63449E60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5A7CAFE6" w14:textId="77777777" w:rsidR="007D009B" w:rsidRDefault="007D009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2ED015AF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4E9DD3BA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2F51B65A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216F7845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7618D220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4DD68893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1CC6F846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6C5CB7CD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043753F4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5E33ED2F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086104C2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5ABF4E34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30CD897A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5A476953" w14:textId="77777777" w:rsidR="0041177B" w:rsidRDefault="0041177B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14:paraId="72D73873" w14:textId="581FE2AA" w:rsidR="000F2DD3" w:rsidRPr="00A62432" w:rsidRDefault="000F2DD3" w:rsidP="000F2DD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A62432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  <w:r w:rsidRPr="00A62432">
        <w:rPr>
          <w:rFonts w:ascii="Courier New" w:eastAsia="Times New Roman" w:hAnsi="Courier New" w:cs="Courier New"/>
          <w:bCs/>
          <w:sz w:val="22"/>
          <w:szCs w:val="22"/>
        </w:rPr>
        <w:t xml:space="preserve"> </w:t>
      </w:r>
    </w:p>
    <w:p w14:paraId="459D763C" w14:textId="77777777" w:rsidR="000F2DD3" w:rsidRPr="00A62432" w:rsidRDefault="000F2DD3" w:rsidP="000F2DD3">
      <w:pPr>
        <w:ind w:left="4395"/>
        <w:jc w:val="right"/>
        <w:rPr>
          <w:rFonts w:ascii="Courier New" w:hAnsi="Courier New" w:cs="Courier New"/>
          <w:bCs/>
          <w:sz w:val="22"/>
          <w:szCs w:val="22"/>
        </w:rPr>
      </w:pPr>
      <w:r w:rsidRPr="00A62432">
        <w:rPr>
          <w:rFonts w:ascii="Courier New" w:hAnsi="Courier New" w:cs="Courier New"/>
          <w:bCs/>
          <w:sz w:val="22"/>
          <w:szCs w:val="22"/>
        </w:rPr>
        <w:t>к</w:t>
      </w:r>
      <w:r w:rsidRPr="00A62432">
        <w:rPr>
          <w:rFonts w:ascii="Courier New" w:eastAsia="Times New Roman" w:hAnsi="Courier New" w:cs="Courier New"/>
          <w:bCs/>
          <w:sz w:val="22"/>
          <w:szCs w:val="22"/>
        </w:rPr>
        <w:t xml:space="preserve"> </w:t>
      </w:r>
      <w:r w:rsidRPr="00A62432">
        <w:rPr>
          <w:rFonts w:ascii="Courier New" w:hAnsi="Courier New" w:cs="Courier New"/>
          <w:bCs/>
          <w:sz w:val="22"/>
          <w:szCs w:val="22"/>
        </w:rPr>
        <w:t>административному</w:t>
      </w:r>
      <w:r w:rsidRPr="00A62432">
        <w:rPr>
          <w:rFonts w:ascii="Courier New" w:eastAsia="Times New Roman" w:hAnsi="Courier New" w:cs="Courier New"/>
          <w:bCs/>
          <w:sz w:val="22"/>
          <w:szCs w:val="22"/>
        </w:rPr>
        <w:t xml:space="preserve"> </w:t>
      </w:r>
      <w:r w:rsidRPr="00A62432">
        <w:rPr>
          <w:rFonts w:ascii="Courier New" w:hAnsi="Courier New" w:cs="Courier New"/>
          <w:bCs/>
          <w:sz w:val="22"/>
          <w:szCs w:val="22"/>
        </w:rPr>
        <w:t>регламенту</w:t>
      </w:r>
    </w:p>
    <w:p w14:paraId="44CDA959" w14:textId="77777777" w:rsidR="000F2DD3" w:rsidRPr="000F2DD3" w:rsidRDefault="000F2DD3" w:rsidP="00A62432">
      <w:pPr>
        <w:jc w:val="center"/>
        <w:rPr>
          <w:rFonts w:ascii="Arial" w:hAnsi="Arial" w:cs="Arial"/>
          <w:b/>
        </w:rPr>
      </w:pPr>
      <w:r w:rsidRPr="000F2DD3">
        <w:rPr>
          <w:rFonts w:ascii="Arial" w:hAnsi="Arial" w:cs="Arial"/>
          <w:b/>
        </w:rPr>
        <w:t>Информация</w:t>
      </w:r>
    </w:p>
    <w:p w14:paraId="20E69519" w14:textId="77777777" w:rsidR="000F2DD3" w:rsidRPr="000F2DD3" w:rsidRDefault="000F2DD3" w:rsidP="00A62432">
      <w:pPr>
        <w:jc w:val="center"/>
        <w:rPr>
          <w:rFonts w:ascii="Arial" w:hAnsi="Arial" w:cs="Arial"/>
          <w:b/>
        </w:rPr>
      </w:pPr>
      <w:r w:rsidRPr="000F2DD3">
        <w:rPr>
          <w:rFonts w:ascii="Arial" w:hAnsi="Arial" w:cs="Arial"/>
          <w:b/>
        </w:rPr>
        <w:t>о местах нахождения, номерах телефонов, официальных сайтах, адресах электронной почты, графиках работы и руководителях филиалов учреждения культуры,</w:t>
      </w:r>
    </w:p>
    <w:p w14:paraId="48F2AAC9" w14:textId="77777777" w:rsidR="000F2DD3" w:rsidRPr="000F2DD3" w:rsidRDefault="000F2DD3" w:rsidP="00A62432">
      <w:pPr>
        <w:jc w:val="center"/>
        <w:rPr>
          <w:rFonts w:ascii="Arial" w:hAnsi="Arial" w:cs="Arial"/>
          <w:b/>
        </w:rPr>
      </w:pPr>
      <w:r w:rsidRPr="000F2DD3">
        <w:rPr>
          <w:rFonts w:ascii="Arial" w:eastAsia="Times New Roman" w:hAnsi="Arial" w:cs="Arial"/>
          <w:b/>
        </w:rPr>
        <w:t xml:space="preserve"> </w:t>
      </w:r>
      <w:r w:rsidRPr="000F2DD3">
        <w:rPr>
          <w:rFonts w:ascii="Arial" w:hAnsi="Arial" w:cs="Arial"/>
          <w:b/>
        </w:rPr>
        <w:t>предоставляющих</w:t>
      </w:r>
      <w:r w:rsidRPr="000F2DD3">
        <w:rPr>
          <w:rFonts w:ascii="Arial" w:eastAsia="Times New Roman" w:hAnsi="Arial" w:cs="Arial"/>
          <w:b/>
        </w:rPr>
        <w:t xml:space="preserve"> </w:t>
      </w:r>
      <w:r w:rsidRPr="000F2DD3">
        <w:rPr>
          <w:rFonts w:ascii="Arial" w:hAnsi="Arial" w:cs="Arial"/>
          <w:b/>
        </w:rPr>
        <w:t>муниципальную</w:t>
      </w:r>
      <w:r w:rsidRPr="000F2DD3">
        <w:rPr>
          <w:rFonts w:ascii="Arial" w:eastAsia="Times New Roman" w:hAnsi="Arial" w:cs="Arial"/>
          <w:b/>
        </w:rPr>
        <w:t xml:space="preserve"> </w:t>
      </w:r>
      <w:r w:rsidRPr="000F2DD3">
        <w:rPr>
          <w:rFonts w:ascii="Arial" w:hAnsi="Arial" w:cs="Arial"/>
          <w:b/>
        </w:rPr>
        <w:t>услугу</w:t>
      </w:r>
    </w:p>
    <w:p w14:paraId="208EBE88" w14:textId="77777777" w:rsidR="000F2DD3" w:rsidRPr="000F2DD3" w:rsidRDefault="000F2DD3" w:rsidP="000F2DD3">
      <w:pPr>
        <w:jc w:val="center"/>
        <w:rPr>
          <w:rFonts w:ascii="Arial" w:hAnsi="Arial" w:cs="Arial"/>
          <w:b/>
        </w:rPr>
      </w:pPr>
    </w:p>
    <w:p w14:paraId="1F303542" w14:textId="77777777" w:rsidR="000F2DD3" w:rsidRPr="000F2DD3" w:rsidRDefault="000F2DD3" w:rsidP="00A62432">
      <w:pPr>
        <w:pStyle w:val="western"/>
        <w:spacing w:after="0" w:line="240" w:lineRule="auto"/>
        <w:jc w:val="both"/>
        <w:rPr>
          <w:rFonts w:ascii="Arial" w:hAnsi="Arial" w:cs="Arial"/>
        </w:rPr>
      </w:pPr>
      <w:bookmarkStart w:id="35" w:name="sub_10100"/>
      <w:bookmarkStart w:id="36" w:name="__DdeLink__11137_313207705"/>
      <w:bookmarkEnd w:id="35"/>
      <w:bookmarkEnd w:id="36"/>
      <w:r w:rsidRPr="000F2DD3">
        <w:rPr>
          <w:rFonts w:ascii="Arial" w:hAnsi="Arial" w:cs="Arial"/>
        </w:rPr>
        <w:t>1. Муниципальное бюджетное учреждение культуры «Социально-культурный центр МО «</w:t>
      </w:r>
      <w:proofErr w:type="spellStart"/>
      <w:r w:rsidRPr="000F2DD3">
        <w:rPr>
          <w:rFonts w:ascii="Arial" w:hAnsi="Arial" w:cs="Arial"/>
        </w:rPr>
        <w:t>Шаралдай</w:t>
      </w:r>
      <w:proofErr w:type="spellEnd"/>
      <w:r w:rsidRPr="000F2DD3">
        <w:rPr>
          <w:rFonts w:ascii="Arial" w:hAnsi="Arial" w:cs="Arial"/>
        </w:rPr>
        <w:t>».</w:t>
      </w:r>
    </w:p>
    <w:p w14:paraId="1777F441" w14:textId="77777777" w:rsidR="000F2DD3" w:rsidRPr="000F2DD3" w:rsidRDefault="000F2DD3" w:rsidP="00A62432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Сокращенное наименование: МБУК СКЦ МО «</w:t>
      </w:r>
      <w:proofErr w:type="spellStart"/>
      <w:r w:rsidRPr="000F2DD3">
        <w:rPr>
          <w:rFonts w:ascii="Arial" w:hAnsi="Arial" w:cs="Arial"/>
        </w:rPr>
        <w:t>Шаралдай</w:t>
      </w:r>
      <w:proofErr w:type="spellEnd"/>
      <w:r w:rsidRPr="000F2DD3">
        <w:rPr>
          <w:rFonts w:ascii="Arial" w:hAnsi="Arial" w:cs="Arial"/>
        </w:rPr>
        <w:t>».</w:t>
      </w:r>
    </w:p>
    <w:p w14:paraId="6FE21BD4" w14:textId="77777777" w:rsidR="000F2DD3" w:rsidRPr="000F2DD3" w:rsidRDefault="000F2DD3" w:rsidP="00A62432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 xml:space="preserve">Почтовый адрес: 669317, Иркутская область, Боханский район, с. </w:t>
      </w:r>
      <w:proofErr w:type="spellStart"/>
      <w:r w:rsidRPr="000F2DD3">
        <w:rPr>
          <w:rFonts w:ascii="Arial" w:hAnsi="Arial" w:cs="Arial"/>
        </w:rPr>
        <w:t>Дундай</w:t>
      </w:r>
      <w:proofErr w:type="spellEnd"/>
      <w:r w:rsidRPr="000F2DD3">
        <w:rPr>
          <w:rFonts w:ascii="Arial" w:hAnsi="Arial" w:cs="Arial"/>
        </w:rPr>
        <w:t>, ул. Центральная, 19 А.</w:t>
      </w:r>
    </w:p>
    <w:p w14:paraId="50529963" w14:textId="77777777" w:rsidR="000F2DD3" w:rsidRPr="000F2DD3" w:rsidRDefault="000F2DD3" w:rsidP="00A62432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 xml:space="preserve">График работы учреждения: вторник, </w:t>
      </w:r>
      <w:proofErr w:type="spellStart"/>
      <w:proofErr w:type="gramStart"/>
      <w:r w:rsidRPr="000F2DD3">
        <w:rPr>
          <w:rFonts w:ascii="Arial" w:hAnsi="Arial" w:cs="Arial"/>
        </w:rPr>
        <w:t>среда:с</w:t>
      </w:r>
      <w:proofErr w:type="spellEnd"/>
      <w:proofErr w:type="gramEnd"/>
      <w:r w:rsidRPr="000F2DD3">
        <w:rPr>
          <w:rFonts w:ascii="Arial" w:hAnsi="Arial" w:cs="Arial"/>
        </w:rPr>
        <w:t xml:space="preserve"> 16 ч. 00 мин. до 22 ч. 00 мин., четверг-12.00-18.00,пятница - 16.00-22.00, суббота - 17.00-23.00, воскресение - 15.00-21.00</w:t>
      </w:r>
    </w:p>
    <w:p w14:paraId="0BD35118" w14:textId="36668B70" w:rsidR="000F2DD3" w:rsidRPr="000F2DD3" w:rsidRDefault="000F2DD3" w:rsidP="00A62432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Выходные дни-понедельник.</w:t>
      </w:r>
    </w:p>
    <w:p w14:paraId="44DACF4C" w14:textId="77777777" w:rsidR="000F2DD3" w:rsidRPr="000F2DD3" w:rsidRDefault="000F2DD3" w:rsidP="00A62432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Каждый последняя пятница месяца - санитарный день</w:t>
      </w:r>
    </w:p>
    <w:p w14:paraId="194F7EB0" w14:textId="77777777" w:rsidR="000F2DD3" w:rsidRPr="000F2DD3" w:rsidRDefault="000F2DD3" w:rsidP="00A62432">
      <w:pPr>
        <w:pStyle w:val="western"/>
        <w:spacing w:after="0" w:line="240" w:lineRule="auto"/>
        <w:jc w:val="both"/>
        <w:rPr>
          <w:rFonts w:ascii="Arial" w:hAnsi="Arial" w:cs="Arial"/>
        </w:rPr>
      </w:pPr>
      <w:r w:rsidRPr="000F2DD3">
        <w:rPr>
          <w:rFonts w:ascii="Arial" w:hAnsi="Arial" w:cs="Arial"/>
        </w:rPr>
        <w:t>Справочные телефоны: 89500975067.</w:t>
      </w:r>
      <w:bookmarkStart w:id="37" w:name="sub_10200"/>
      <w:bookmarkEnd w:id="37"/>
    </w:p>
    <w:p w14:paraId="11127203" w14:textId="77777777" w:rsidR="00F84676" w:rsidRPr="000F2DD3" w:rsidRDefault="007D009B">
      <w:pPr>
        <w:rPr>
          <w:rFonts w:ascii="Arial" w:hAnsi="Arial" w:cs="Arial"/>
        </w:rPr>
      </w:pPr>
    </w:p>
    <w:sectPr w:rsidR="00F84676" w:rsidRPr="000F2DD3" w:rsidSect="000F2DD3">
      <w:pgSz w:w="11906" w:h="16838"/>
      <w:pgMar w:top="1134" w:right="567" w:bottom="1134" w:left="113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4E0"/>
    <w:multiLevelType w:val="hybridMultilevel"/>
    <w:tmpl w:val="C040F836"/>
    <w:lvl w:ilvl="0" w:tplc="C3E81D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D3"/>
    <w:rsid w:val="000230A4"/>
    <w:rsid w:val="000F2DD3"/>
    <w:rsid w:val="002C4B2B"/>
    <w:rsid w:val="00401F6B"/>
    <w:rsid w:val="0041177B"/>
    <w:rsid w:val="005A5007"/>
    <w:rsid w:val="0064749C"/>
    <w:rsid w:val="007D009B"/>
    <w:rsid w:val="00A62432"/>
    <w:rsid w:val="00B8405F"/>
    <w:rsid w:val="00F7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4F69"/>
  <w15:chartTrackingRefBased/>
  <w15:docId w15:val="{6C777194-114E-4C6E-BD87-DA8F1289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D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F2DD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kern w:val="0"/>
      <w:sz w:val="3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F2D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DD3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F2DD3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3">
    <w:name w:val="Strong"/>
    <w:basedOn w:val="a0"/>
    <w:qFormat/>
    <w:rsid w:val="000F2DD3"/>
    <w:rPr>
      <w:b/>
      <w:bCs/>
    </w:rPr>
  </w:style>
  <w:style w:type="character" w:customStyle="1" w:styleId="a4">
    <w:name w:val="Гипертекстовая ссылка"/>
    <w:basedOn w:val="a0"/>
    <w:uiPriority w:val="99"/>
    <w:rsid w:val="000F2DD3"/>
    <w:rPr>
      <w:b/>
      <w:bCs/>
      <w:color w:val="008000"/>
    </w:rPr>
  </w:style>
  <w:style w:type="paragraph" w:styleId="a5">
    <w:name w:val="Body Text"/>
    <w:basedOn w:val="a"/>
    <w:link w:val="a6"/>
    <w:rsid w:val="000F2DD3"/>
    <w:pPr>
      <w:spacing w:after="120"/>
    </w:pPr>
  </w:style>
  <w:style w:type="character" w:customStyle="1" w:styleId="a6">
    <w:name w:val="Основной текст Знак"/>
    <w:basedOn w:val="a0"/>
    <w:link w:val="a5"/>
    <w:rsid w:val="000F2DD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7">
    <w:basedOn w:val="a"/>
    <w:next w:val="a8"/>
    <w:rsid w:val="000F2DD3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ConsPlusNormal">
    <w:name w:val="ConsPlusNormal"/>
    <w:link w:val="ConsPlusNormal0"/>
    <w:rsid w:val="000F2DD3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ody Text Indent"/>
    <w:basedOn w:val="a"/>
    <w:link w:val="aa"/>
    <w:rsid w:val="000F2D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F2DD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F2DD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ConsPlusNormal0">
    <w:name w:val="ConsPlusNormal Знак"/>
    <w:basedOn w:val="a0"/>
    <w:link w:val="ConsPlusNormal"/>
    <w:rsid w:val="000F2DD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1">
    <w:name w:val="consplusnormal"/>
    <w:basedOn w:val="a"/>
    <w:rsid w:val="000F2DD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western">
    <w:name w:val="western"/>
    <w:basedOn w:val="a"/>
    <w:rsid w:val="000F2DD3"/>
    <w:pPr>
      <w:widowControl/>
      <w:suppressAutoHyphens w:val="0"/>
      <w:spacing w:before="100" w:beforeAutospacing="1" w:after="119" w:line="102" w:lineRule="atLeast"/>
    </w:pPr>
    <w:rPr>
      <w:rFonts w:eastAsia="Times New Roman"/>
      <w:kern w:val="0"/>
      <w:lang w:eastAsia="ru-RU"/>
    </w:rPr>
  </w:style>
  <w:style w:type="paragraph" w:styleId="a8">
    <w:name w:val="Normal (Web)"/>
    <w:basedOn w:val="a"/>
    <w:uiPriority w:val="99"/>
    <w:semiHidden/>
    <w:unhideWhenUsed/>
    <w:rsid w:val="000F2DD3"/>
  </w:style>
  <w:style w:type="character" w:styleId="ac">
    <w:name w:val="Hyperlink"/>
    <w:rsid w:val="00411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http://www.consultant.ru/document/cons_doc_LAW_355880/f88f749621522c09def820eb371d7876beef9c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8973/00ac15c81cca5471b4866cd7d18d5f5c88a43920/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71809.0" TargetMode="External"/><Relationship Id="rId17" Type="http://schemas.openxmlformats.org/officeDocument/2006/relationships/hyperlink" Target="http://www.consultant.ru/document/cons_doc_LAW_355880/f88f749621522c09def820eb371d7876beef9c1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0/f88f749621522c09def820eb371d7876beef9c10/" TargetMode="External"/><Relationship Id="rId20" Type="http://schemas.openxmlformats.org/officeDocument/2006/relationships/hyperlink" Target="http://www.consultant.ru/document/cons_doc_LAW_149244/8e963fb893781820c4192cdd6152f609de78a157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9217830.1000" TargetMode="External"/><Relationship Id="rId11" Type="http://schemas.openxmlformats.org/officeDocument/2006/relationships/hyperlink" Target="garantF1://4540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http://www.consultant.ru/document/cons_doc_LAW_355880/f88f749621522c09def820eb371d7876beef9c1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94874.0" TargetMode="External"/><Relationship Id="rId19" Type="http://schemas.openxmlformats.org/officeDocument/2006/relationships/hyperlink" Target="http://www.consultant.ru/document/cons_doc_LAW_355880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3957</Words>
  <Characters>22558</Characters>
  <Application>Microsoft Office Word</Application>
  <DocSecurity>0</DocSecurity>
  <Lines>187</Lines>
  <Paragraphs>52</Paragraphs>
  <ScaleCrop>false</ScaleCrop>
  <Company/>
  <LinksUpToDate>false</LinksUpToDate>
  <CharactersWithSpaces>26463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11</cp:revision>
  <dcterms:created xsi:type="dcterms:W3CDTF">2021-04-15T06:20:00Z</dcterms:created>
  <dcterms:modified xsi:type="dcterms:W3CDTF">2021-04-16T07:56:00Z</dcterms:modified>
</cp:coreProperties>
</file>